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E38F" w14:textId="77777777" w:rsidR="00F6782A" w:rsidRDefault="00F6782A">
      <w:pPr>
        <w:pStyle w:val="BodyText"/>
        <w:rPr>
          <w:rFonts w:ascii="Times New Roman"/>
          <w:sz w:val="20"/>
        </w:rPr>
      </w:pPr>
    </w:p>
    <w:p w14:paraId="25A4CA54" w14:textId="77777777" w:rsidR="00F6782A" w:rsidRDefault="00F6782A">
      <w:pPr>
        <w:pStyle w:val="BodyText"/>
        <w:rPr>
          <w:rFonts w:ascii="Times New Roman"/>
          <w:sz w:val="25"/>
        </w:rPr>
      </w:pPr>
    </w:p>
    <w:p w14:paraId="3DF2C924" w14:textId="77777777" w:rsidR="00F6782A" w:rsidRDefault="00000000">
      <w:pPr>
        <w:pStyle w:val="BodyText"/>
        <w:ind w:left="7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CD64564">
          <v:group id="_x0000_s2051" style="width:132.75pt;height:27.4pt;mso-position-horizontal-relative:char;mso-position-vertical-relative:line" coordsize="2655,548">
            <v:shape id="_x0000_s2054" style="position:absolute;left:7;top:7;width:2640;height:533" coordorigin="7,7" coordsize="2640,533" path="m2556,7l98,7,64,14,35,32,15,60,7,94r,355l15,485r20,29l64,533r34,7l2556,540r34,-7l2620,514r20,-29l2647,449r,-355l2640,60,2620,32,2590,14,2556,7xe" fillcolor="black" stroked="f">
              <v:path arrowok="t"/>
            </v:shape>
            <v:shape id="_x0000_s2053" style="position:absolute;left:7;top:7;width:2640;height:533" coordorigin="7,7" coordsize="2640,533" path="m98,7l64,14,35,32,15,60,7,94r,355l15,485r20,29l64,533r34,7l2556,540r34,-7l2620,514r20,-29l2647,449r,-355l2640,60,2620,32,2590,14,2556,7,98,7xe" filled="f" strokeweight=".25397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width:2655;height:548" filled="f" stroked="f">
              <v:textbox inset="0,0,0,0">
                <w:txbxContent>
                  <w:p w14:paraId="274E69A2" w14:textId="77777777" w:rsidR="00F6782A" w:rsidRDefault="00000000">
                    <w:pPr>
                      <w:spacing w:before="161"/>
                      <w:ind w:left="170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6"/>
                      </w:rPr>
                      <w:t>Technical</w:t>
                    </w:r>
                    <w:r>
                      <w:rPr>
                        <w:rFonts w:ascii="Arial"/>
                        <w:b/>
                        <w:color w:val="FFFFFF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6"/>
                      </w:rPr>
                      <w:t>Matters</w:t>
                    </w:r>
                  </w:p>
                </w:txbxContent>
              </v:textbox>
            </v:shape>
            <w10:anchorlock/>
          </v:group>
        </w:pict>
      </w:r>
    </w:p>
    <w:p w14:paraId="261B2EA4" w14:textId="77777777" w:rsidR="00F6782A" w:rsidRDefault="00000000">
      <w:pPr>
        <w:pStyle w:val="Heading1"/>
        <w:spacing w:before="152"/>
        <w:ind w:firstLine="0"/>
      </w:pPr>
      <w:r>
        <w:pict w14:anchorId="6330CE37">
          <v:shape id="_x0000_s2050" style="position:absolute;left:0;text-align:left;margin-left:119.3pt;margin-top:22.5pt;width:122.9pt;height:.1pt;z-index:-15728128;mso-wrap-distance-left:0;mso-wrap-distance-right:0;mso-position-horizontal-relative:page" coordorigin="2386,450" coordsize="2458,0" path="m2386,450r2457,e" filled="f" strokeweight=".25397mm">
            <v:path arrowok="t"/>
            <w10:wrap type="topAndBottom" anchorx="page"/>
          </v:shape>
        </w:pict>
      </w:r>
      <w:r>
        <w:t>Chapter</w:t>
      </w:r>
      <w:r>
        <w:rPr>
          <w:spacing w:val="9"/>
        </w:rPr>
        <w:t xml:space="preserve"> </w:t>
      </w:r>
      <w:r>
        <w:t>VIII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General</w:t>
      </w:r>
    </w:p>
    <w:p w14:paraId="7BD904C5" w14:textId="77777777" w:rsidR="00F6782A" w:rsidRDefault="00000000">
      <w:pPr>
        <w:pStyle w:val="Heading2"/>
        <w:spacing w:before="140"/>
      </w:pPr>
      <w:r>
        <w:rPr>
          <w:w w:val="105"/>
        </w:rPr>
        <w:t>Introduction</w:t>
      </w:r>
    </w:p>
    <w:p w14:paraId="4F98E670" w14:textId="77777777" w:rsidR="00F6782A" w:rsidRDefault="00000000">
      <w:pPr>
        <w:pStyle w:val="BodyText"/>
        <w:spacing w:before="115" w:line="247" w:lineRule="auto"/>
        <w:ind w:left="665" w:right="138"/>
        <w:jc w:val="both"/>
      </w:pPr>
      <w:r>
        <w:t>Public Works Department is executing &amp; maintaining all the Govt. buildings works and all</w:t>
      </w:r>
      <w:r>
        <w:rPr>
          <w:spacing w:val="1"/>
        </w:rPr>
        <w:t xml:space="preserve"> </w:t>
      </w:r>
      <w:r>
        <w:t>Irrigation Projects such as Dams, Canals, Tanks multifarious works such as construction of</w:t>
      </w:r>
      <w:r>
        <w:rPr>
          <w:spacing w:val="1"/>
        </w:rPr>
        <w:t xml:space="preserve"> </w:t>
      </w:r>
      <w:r>
        <w:t>buildings,</w:t>
      </w:r>
      <w:r>
        <w:rPr>
          <w:spacing w:val="1"/>
        </w:rPr>
        <w:t xml:space="preserve"> </w:t>
      </w:r>
      <w:r>
        <w:t>roads,</w:t>
      </w:r>
      <w:r>
        <w:rPr>
          <w:spacing w:val="1"/>
        </w:rPr>
        <w:t xml:space="preserve"> </w:t>
      </w:r>
      <w:r>
        <w:t>bridges,</w:t>
      </w:r>
      <w:r>
        <w:rPr>
          <w:spacing w:val="1"/>
        </w:rPr>
        <w:t xml:space="preserve"> </w:t>
      </w:r>
      <w:r>
        <w:t>culverts,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harvesting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chapters visualize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technical aspects involved in execution of works in this Department, facilitating the systematic</w:t>
      </w:r>
      <w:r>
        <w:rPr>
          <w:spacing w:val="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schemes.</w:t>
      </w:r>
    </w:p>
    <w:p w14:paraId="37CD2DAE" w14:textId="77777777" w:rsidR="00F6782A" w:rsidRDefault="00F6782A">
      <w:pPr>
        <w:pStyle w:val="BodyText"/>
        <w:spacing w:before="1"/>
      </w:pPr>
    </w:p>
    <w:p w14:paraId="555E41A1" w14:textId="77777777" w:rsidR="00F6782A" w:rsidRDefault="00000000">
      <w:pPr>
        <w:pStyle w:val="Heading2"/>
      </w:pPr>
      <w:r>
        <w:rPr>
          <w:w w:val="105"/>
        </w:rPr>
        <w:t>Designs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Drawings:</w:t>
      </w:r>
    </w:p>
    <w:p w14:paraId="1C089A07" w14:textId="77777777" w:rsidR="00F6782A" w:rsidRDefault="00F6782A">
      <w:pPr>
        <w:pStyle w:val="BodyText"/>
        <w:rPr>
          <w:rFonts w:ascii="Arial"/>
          <w:b/>
        </w:rPr>
      </w:pPr>
    </w:p>
    <w:p w14:paraId="1109BE89" w14:textId="77777777" w:rsidR="00F6782A" w:rsidRDefault="00000000">
      <w:pPr>
        <w:pStyle w:val="ListParagraph"/>
        <w:numPr>
          <w:ilvl w:val="0"/>
          <w:numId w:val="11"/>
        </w:numPr>
        <w:tabs>
          <w:tab w:val="left" w:pos="935"/>
        </w:tabs>
        <w:spacing w:line="244" w:lineRule="auto"/>
        <w:ind w:right="143"/>
        <w:jc w:val="both"/>
        <w:rPr>
          <w:sz w:val="19"/>
        </w:rPr>
      </w:pPr>
      <w:r>
        <w:rPr>
          <w:sz w:val="19"/>
        </w:rPr>
        <w:t>Drawings in respect of Government buildings works are prepared and approved by Chief</w:t>
      </w:r>
      <w:r>
        <w:rPr>
          <w:spacing w:val="1"/>
          <w:sz w:val="19"/>
        </w:rPr>
        <w:t xml:space="preserve"> </w:t>
      </w:r>
      <w:r>
        <w:rPr>
          <w:sz w:val="19"/>
        </w:rPr>
        <w:t>Architect,</w:t>
      </w:r>
      <w:r>
        <w:rPr>
          <w:spacing w:val="-6"/>
          <w:sz w:val="19"/>
        </w:rPr>
        <w:t xml:space="preserve"> </w:t>
      </w:r>
      <w:r>
        <w:rPr>
          <w:sz w:val="19"/>
        </w:rPr>
        <w:t>PWD, Chennai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z w:val="19"/>
        </w:rPr>
        <w:t>entire</w:t>
      </w:r>
      <w:r>
        <w:rPr>
          <w:spacing w:val="-6"/>
          <w:sz w:val="19"/>
        </w:rPr>
        <w:t xml:space="preserve"> </w:t>
      </w:r>
      <w:r>
        <w:rPr>
          <w:sz w:val="19"/>
        </w:rPr>
        <w:t>PWD.</w:t>
      </w:r>
    </w:p>
    <w:p w14:paraId="3DDF45E4" w14:textId="77777777" w:rsidR="00F6782A" w:rsidRDefault="00000000">
      <w:pPr>
        <w:pStyle w:val="ListParagraph"/>
        <w:numPr>
          <w:ilvl w:val="0"/>
          <w:numId w:val="11"/>
        </w:numPr>
        <w:tabs>
          <w:tab w:val="left" w:pos="935"/>
        </w:tabs>
        <w:spacing w:line="244" w:lineRule="auto"/>
        <w:ind w:right="141"/>
        <w:jc w:val="both"/>
        <w:rPr>
          <w:sz w:val="19"/>
        </w:rPr>
      </w:pPr>
      <w:r>
        <w:rPr>
          <w:sz w:val="19"/>
        </w:rPr>
        <w:t>Structural Designs for building works are prepared and approved by the Superintending</w:t>
      </w:r>
      <w:r>
        <w:rPr>
          <w:spacing w:val="1"/>
          <w:sz w:val="19"/>
        </w:rPr>
        <w:t xml:space="preserve"> </w:t>
      </w:r>
      <w:r>
        <w:rPr>
          <w:sz w:val="19"/>
        </w:rPr>
        <w:t>Engineer,</w:t>
      </w:r>
      <w:r>
        <w:rPr>
          <w:spacing w:val="-2"/>
          <w:sz w:val="19"/>
        </w:rPr>
        <w:t xml:space="preserve"> </w:t>
      </w:r>
      <w:r>
        <w:rPr>
          <w:sz w:val="19"/>
        </w:rPr>
        <w:t>Planning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-1"/>
          <w:sz w:val="19"/>
        </w:rPr>
        <w:t xml:space="preserve"> </w:t>
      </w:r>
      <w:r>
        <w:rPr>
          <w:sz w:val="19"/>
        </w:rPr>
        <w:t>Designs</w:t>
      </w:r>
      <w:r>
        <w:rPr>
          <w:spacing w:val="-5"/>
          <w:sz w:val="19"/>
        </w:rPr>
        <w:t xml:space="preserve"> </w:t>
      </w:r>
      <w:r>
        <w:rPr>
          <w:sz w:val="19"/>
        </w:rPr>
        <w:t>Circle,</w:t>
      </w:r>
      <w:r>
        <w:rPr>
          <w:spacing w:val="-6"/>
          <w:sz w:val="19"/>
        </w:rPr>
        <w:t xml:space="preserve"> </w:t>
      </w:r>
      <w:r>
        <w:rPr>
          <w:sz w:val="19"/>
        </w:rPr>
        <w:t>(Buildings)</w:t>
      </w:r>
      <w:r>
        <w:rPr>
          <w:spacing w:val="-3"/>
          <w:sz w:val="19"/>
        </w:rPr>
        <w:t xml:space="preserve"> </w:t>
      </w:r>
      <w:r>
        <w:rPr>
          <w:sz w:val="19"/>
        </w:rPr>
        <w:t>Chennai.</w:t>
      </w:r>
    </w:p>
    <w:p w14:paraId="3989178B" w14:textId="77777777" w:rsidR="00F6782A" w:rsidRDefault="00000000">
      <w:pPr>
        <w:pStyle w:val="ListParagraph"/>
        <w:numPr>
          <w:ilvl w:val="0"/>
          <w:numId w:val="11"/>
        </w:numPr>
        <w:tabs>
          <w:tab w:val="left" w:pos="935"/>
        </w:tabs>
        <w:spacing w:line="247" w:lineRule="auto"/>
        <w:ind w:right="139"/>
        <w:jc w:val="both"/>
        <w:rPr>
          <w:sz w:val="19"/>
        </w:rPr>
      </w:pPr>
      <w:r>
        <w:rPr>
          <w:sz w:val="19"/>
        </w:rPr>
        <w:t>The Superintending Engineer, PWD Designs Circle, WRO, Chennai is preparing design and</w:t>
      </w:r>
      <w:r>
        <w:rPr>
          <w:spacing w:val="-50"/>
          <w:sz w:val="19"/>
        </w:rPr>
        <w:t xml:space="preserve"> </w:t>
      </w:r>
      <w:r>
        <w:rPr>
          <w:sz w:val="19"/>
        </w:rPr>
        <w:t>drawings for all irrigation works and the same is approved by the Chief Engineer, PWD,</w:t>
      </w:r>
      <w:r>
        <w:rPr>
          <w:spacing w:val="1"/>
          <w:sz w:val="19"/>
        </w:rPr>
        <w:t xml:space="preserve"> </w:t>
      </w:r>
      <w:r>
        <w:rPr>
          <w:sz w:val="19"/>
        </w:rPr>
        <w:t>DR&amp;CS,</w:t>
      </w:r>
      <w:r>
        <w:rPr>
          <w:spacing w:val="-1"/>
          <w:sz w:val="19"/>
        </w:rPr>
        <w:t xml:space="preserve"> </w:t>
      </w:r>
      <w:r>
        <w:rPr>
          <w:sz w:val="19"/>
        </w:rPr>
        <w:t>WRO,</w:t>
      </w:r>
      <w:r>
        <w:rPr>
          <w:spacing w:val="4"/>
          <w:sz w:val="19"/>
        </w:rPr>
        <w:t xml:space="preserve"> </w:t>
      </w:r>
      <w:r>
        <w:rPr>
          <w:sz w:val="19"/>
        </w:rPr>
        <w:t>Chennai.</w:t>
      </w:r>
    </w:p>
    <w:p w14:paraId="5B58EF8F" w14:textId="77777777" w:rsidR="00F6782A" w:rsidRDefault="00F6782A">
      <w:pPr>
        <w:pStyle w:val="BodyText"/>
        <w:spacing w:before="11"/>
        <w:rPr>
          <w:sz w:val="15"/>
        </w:rPr>
      </w:pPr>
    </w:p>
    <w:p w14:paraId="7DEB2666" w14:textId="77777777" w:rsidR="00F6782A" w:rsidRDefault="00000000">
      <w:pPr>
        <w:pStyle w:val="Heading2"/>
      </w:pPr>
      <w:r>
        <w:t>Specification</w:t>
      </w:r>
      <w:r>
        <w:rPr>
          <w:spacing w:val="2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works</w:t>
      </w:r>
    </w:p>
    <w:p w14:paraId="412D1502" w14:textId="77777777" w:rsidR="00F6782A" w:rsidRDefault="00000000">
      <w:pPr>
        <w:pStyle w:val="BodyText"/>
        <w:spacing w:before="107" w:line="237" w:lineRule="auto"/>
        <w:ind w:left="665" w:right="140"/>
        <w:jc w:val="both"/>
      </w:pPr>
      <w:r>
        <w:t>Specification</w:t>
      </w:r>
      <w:r>
        <w:rPr>
          <w:spacing w:val="-5"/>
        </w:rPr>
        <w:t xml:space="preserve"> </w:t>
      </w:r>
      <w:r>
        <w:t>specifies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describes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50"/>
        </w:rPr>
        <w:t xml:space="preserve"> </w:t>
      </w:r>
      <w:r>
        <w:t>the work, workmanship, etc. and is very important for the execution of work. Specifications</w:t>
      </w:r>
      <w:r>
        <w:rPr>
          <w:spacing w:val="1"/>
        </w:rPr>
        <w:t xml:space="preserve"> </w:t>
      </w:r>
      <w:r>
        <w:t>should be clear and there should not be any ambiguity anywhere. Drawings do not furnish 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proportions,</w:t>
      </w:r>
      <w:r>
        <w:rPr>
          <w:spacing w:val="1"/>
        </w:rPr>
        <w:t xml:space="preserve"> </w:t>
      </w:r>
      <w:r>
        <w:t>qualities,</w:t>
      </w:r>
      <w:r>
        <w:rPr>
          <w:spacing w:val="1"/>
        </w:rPr>
        <w:t xml:space="preserve"> </w:t>
      </w:r>
      <w:r>
        <w:t>workmanship,</w:t>
      </w:r>
      <w:r>
        <w:rPr>
          <w:spacing w:val="1"/>
        </w:rPr>
        <w:t xml:space="preserve"> </w:t>
      </w:r>
      <w:r>
        <w:t>etc.,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referred.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drawings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defines</w:t>
      </w:r>
      <w:r>
        <w:rPr>
          <w:spacing w:val="-4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structure.</w:t>
      </w:r>
    </w:p>
    <w:p w14:paraId="798BD49A" w14:textId="77777777" w:rsidR="00F6782A" w:rsidRDefault="00F6782A">
      <w:pPr>
        <w:pStyle w:val="BodyText"/>
        <w:spacing w:before="4"/>
      </w:pPr>
    </w:p>
    <w:p w14:paraId="046800D9" w14:textId="77777777" w:rsidR="00F6782A" w:rsidRDefault="00000000">
      <w:pPr>
        <w:pStyle w:val="Heading2"/>
      </w:pPr>
      <w:r>
        <w:rPr>
          <w:spacing w:val="-1"/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Preparing</w:t>
      </w:r>
      <w:r>
        <w:rPr>
          <w:spacing w:val="-4"/>
          <w:w w:val="105"/>
        </w:rPr>
        <w:t xml:space="preserve"> </w:t>
      </w:r>
      <w:r>
        <w:rPr>
          <w:w w:val="105"/>
        </w:rPr>
        <w:t>Rates</w:t>
      </w:r>
    </w:p>
    <w:p w14:paraId="24F543B3" w14:textId="77777777" w:rsidR="00F6782A" w:rsidRDefault="00000000">
      <w:pPr>
        <w:pStyle w:val="BodyText"/>
        <w:spacing w:before="101"/>
        <w:ind w:left="665" w:right="137"/>
        <w:jc w:val="both"/>
      </w:pPr>
      <w:r>
        <w:t>For building works, Standard Data Book published by Public Works Department and for road</w:t>
      </w:r>
      <w:r>
        <w:rPr>
          <w:spacing w:val="1"/>
        </w:rPr>
        <w:t xml:space="preserve"> </w:t>
      </w:r>
      <w:r>
        <w:t>works road data prepared by Highways Department is followed. For road works to be executed</w:t>
      </w:r>
      <w:r>
        <w:rPr>
          <w:spacing w:val="-50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PMGSY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MORD</w:t>
      </w:r>
      <w:r>
        <w:rPr>
          <w:spacing w:val="1"/>
        </w:rPr>
        <w:t xml:space="preserve"> </w:t>
      </w:r>
      <w:r>
        <w:t>(Ministry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Development)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followed.</w:t>
      </w:r>
    </w:p>
    <w:p w14:paraId="7032ECB6" w14:textId="77777777" w:rsidR="00F6782A" w:rsidRDefault="00F6782A">
      <w:pPr>
        <w:pStyle w:val="BodyText"/>
        <w:spacing w:before="4"/>
        <w:rPr>
          <w:sz w:val="18"/>
        </w:rPr>
      </w:pPr>
    </w:p>
    <w:p w14:paraId="6CAFF548" w14:textId="77777777" w:rsidR="00F6782A" w:rsidRDefault="00000000">
      <w:pPr>
        <w:pStyle w:val="Heading2"/>
      </w:pPr>
      <w:r>
        <w:rPr>
          <w:w w:val="105"/>
        </w:rPr>
        <w:t>Adoption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PWD</w:t>
      </w:r>
      <w:r>
        <w:rPr>
          <w:spacing w:val="-13"/>
          <w:w w:val="105"/>
        </w:rPr>
        <w:t xml:space="preserve"> </w:t>
      </w:r>
      <w:r>
        <w:rPr>
          <w:w w:val="105"/>
        </w:rPr>
        <w:t>Schedule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Rates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Highways</w:t>
      </w:r>
      <w:r>
        <w:rPr>
          <w:spacing w:val="-8"/>
          <w:w w:val="105"/>
        </w:rPr>
        <w:t xml:space="preserve"> </w:t>
      </w:r>
      <w:r>
        <w:rPr>
          <w:w w:val="105"/>
        </w:rPr>
        <w:t>Approved</w:t>
      </w:r>
      <w:r>
        <w:rPr>
          <w:spacing w:val="-14"/>
          <w:w w:val="105"/>
        </w:rPr>
        <w:t xml:space="preserve"> </w:t>
      </w:r>
      <w:r>
        <w:rPr>
          <w:w w:val="105"/>
        </w:rPr>
        <w:t>Rates</w:t>
      </w:r>
    </w:p>
    <w:p w14:paraId="3561AC0A" w14:textId="77777777" w:rsidR="00F6782A" w:rsidRDefault="00000000">
      <w:pPr>
        <w:pStyle w:val="BodyText"/>
        <w:spacing w:before="108" w:line="237" w:lineRule="auto"/>
        <w:ind w:left="665" w:right="138"/>
        <w:jc w:val="both"/>
      </w:pPr>
      <w:r>
        <w:t>The</w:t>
      </w:r>
      <w:r>
        <w:rPr>
          <w:spacing w:val="-5"/>
        </w:rPr>
        <w:t xml:space="preserve"> </w:t>
      </w:r>
      <w:r>
        <w:t>rates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works,</w:t>
      </w:r>
      <w:r>
        <w:rPr>
          <w:spacing w:val="-4"/>
        </w:rPr>
        <w:t xml:space="preserve"> </w:t>
      </w:r>
      <w:r>
        <w:t>materials,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but to have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method</w:t>
      </w:r>
      <w:r>
        <w:rPr>
          <w:spacing w:val="-50"/>
        </w:rPr>
        <w:t xml:space="preserve"> </w:t>
      </w:r>
      <w:r>
        <w:t>of working out rates, the current Schedule of Rates published by Public Works Department has</w:t>
      </w:r>
      <w:r>
        <w:rPr>
          <w:spacing w:val="-50"/>
        </w:rPr>
        <w:t xml:space="preserve"> </w:t>
      </w:r>
      <w:r>
        <w:t>been used for arriving rates of items of works in building estimates and estimates of related</w:t>
      </w:r>
      <w:r>
        <w:rPr>
          <w:spacing w:val="1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retaining</w:t>
      </w:r>
      <w:r>
        <w:rPr>
          <w:spacing w:val="-5"/>
        </w:rPr>
        <w:t xml:space="preserve"> </w:t>
      </w:r>
      <w:r>
        <w:t>wall,</w:t>
      </w:r>
      <w:r>
        <w:rPr>
          <w:spacing w:val="3"/>
        </w:rPr>
        <w:t xml:space="preserve"> </w:t>
      </w:r>
      <w:r>
        <w:t>compound</w:t>
      </w:r>
      <w:r>
        <w:rPr>
          <w:spacing w:val="-6"/>
        </w:rPr>
        <w:t xml:space="preserve"> </w:t>
      </w:r>
      <w:r>
        <w:t>wall,</w:t>
      </w:r>
      <w:r>
        <w:rPr>
          <w:spacing w:val="4"/>
        </w:rPr>
        <w:t xml:space="preserve"> </w:t>
      </w:r>
      <w:r>
        <w:t>etc.</w:t>
      </w:r>
    </w:p>
    <w:p w14:paraId="7F11D039" w14:textId="77777777" w:rsidR="00F6782A" w:rsidRDefault="00F6782A">
      <w:pPr>
        <w:pStyle w:val="BodyText"/>
        <w:spacing w:before="7"/>
        <w:rPr>
          <w:sz w:val="18"/>
        </w:rPr>
      </w:pPr>
    </w:p>
    <w:p w14:paraId="696E1DAE" w14:textId="77777777" w:rsidR="00F6782A" w:rsidRDefault="00000000">
      <w:pPr>
        <w:pStyle w:val="BodyText"/>
        <w:spacing w:before="1" w:line="237" w:lineRule="auto"/>
        <w:ind w:left="665" w:right="142"/>
        <w:jc w:val="both"/>
      </w:pPr>
      <w:r>
        <w:t xml:space="preserve">The Competent Authority </w:t>
      </w:r>
      <w:proofErr w:type="spellStart"/>
      <w:r>
        <w:t>i.e</w:t>
      </w:r>
      <w:proofErr w:type="spellEnd"/>
      <w:r>
        <w:t xml:space="preserve"> Superintending Engineer/ Executive Engineer/Assistant Executive</w:t>
      </w:r>
      <w:r>
        <w:rPr>
          <w:spacing w:val="-50"/>
        </w:rPr>
        <w:t xml:space="preserve"> </w:t>
      </w:r>
      <w:r>
        <w:rPr>
          <w:spacing w:val="-1"/>
        </w:rPr>
        <w:t>Engineer/Assistant</w:t>
      </w:r>
      <w:r>
        <w:rPr>
          <w:spacing w:val="-6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satisfying</w:t>
      </w:r>
      <w:r>
        <w:rPr>
          <w:spacing w:val="-8"/>
        </w:rPr>
        <w:t xml:space="preserve"> </w:t>
      </w:r>
      <w:r>
        <w:t>himself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economical</w:t>
      </w:r>
      <w:r>
        <w:rPr>
          <w:spacing w:val="-4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</w:p>
    <w:p w14:paraId="1EEB26A7" w14:textId="77777777" w:rsidR="00F6782A" w:rsidRDefault="00000000">
      <w:pPr>
        <w:pStyle w:val="BodyText"/>
        <w:spacing w:line="237" w:lineRule="auto"/>
        <w:ind w:left="665" w:right="140"/>
        <w:jc w:val="both"/>
      </w:pPr>
      <w:r>
        <w:t>the design accords technical sanction to the estimate. Administrative approval and technical</w:t>
      </w:r>
      <w:r>
        <w:rPr>
          <w:spacing w:val="1"/>
        </w:rPr>
        <w:t xml:space="preserve"> </w:t>
      </w:r>
      <w:r>
        <w:lastRenderedPageBreak/>
        <w:t>sanction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fore</w:t>
      </w:r>
      <w:r>
        <w:rPr>
          <w:spacing w:val="-1"/>
        </w:rPr>
        <w:t xml:space="preserve"> </w:t>
      </w:r>
      <w:r>
        <w:t>runners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tenders</w:t>
      </w:r>
      <w:r>
        <w:rPr>
          <w:spacing w:val="-1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work.</w:t>
      </w:r>
    </w:p>
    <w:p w14:paraId="3E368632" w14:textId="77777777" w:rsidR="00F6782A" w:rsidRDefault="00F6782A">
      <w:pPr>
        <w:pStyle w:val="BodyText"/>
      </w:pPr>
    </w:p>
    <w:p w14:paraId="4CC7087A" w14:textId="77777777" w:rsidR="00F6782A" w:rsidRDefault="00000000">
      <w:pPr>
        <w:pStyle w:val="Heading2"/>
      </w:pPr>
      <w:r>
        <w:rPr>
          <w:w w:val="105"/>
        </w:rPr>
        <w:t>Delegation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Powers</w:t>
      </w:r>
    </w:p>
    <w:p w14:paraId="0A9D01C5" w14:textId="77777777" w:rsidR="00F6782A" w:rsidRDefault="00000000">
      <w:pPr>
        <w:pStyle w:val="BodyText"/>
        <w:spacing w:before="110" w:line="235" w:lineRule="auto"/>
        <w:ind w:left="665" w:right="137"/>
        <w:jc w:val="both"/>
      </w:pPr>
      <w:r>
        <w:t>The powers for according Administrative Sanction and Technical Sanction, Measurement and</w:t>
      </w:r>
      <w:r>
        <w:rPr>
          <w:spacing w:val="1"/>
        </w:rPr>
        <w:t xml:space="preserve"> </w:t>
      </w:r>
      <w:r>
        <w:t>Check measurement and Tender Inviting, Accepting and Scrutiny of Tenders for various works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published 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book.</w:t>
      </w:r>
    </w:p>
    <w:p w14:paraId="4459A70D" w14:textId="77777777" w:rsidR="00F6782A" w:rsidRDefault="00F6782A">
      <w:pPr>
        <w:pStyle w:val="BodyText"/>
        <w:spacing w:before="1"/>
        <w:rPr>
          <w:sz w:val="23"/>
        </w:rPr>
      </w:pPr>
    </w:p>
    <w:p w14:paraId="3E6A7850" w14:textId="77777777" w:rsidR="00F6782A" w:rsidRDefault="00000000">
      <w:pPr>
        <w:pStyle w:val="Heading2"/>
      </w:pPr>
      <w:r>
        <w:t>Preparation</w:t>
      </w:r>
      <w:r>
        <w:rPr>
          <w:spacing w:val="1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estimates</w:t>
      </w:r>
    </w:p>
    <w:p w14:paraId="15965FB2" w14:textId="77777777" w:rsidR="00F6782A" w:rsidRDefault="00000000">
      <w:pPr>
        <w:pStyle w:val="BodyText"/>
        <w:spacing w:before="164" w:line="309" w:lineRule="auto"/>
        <w:ind w:left="665" w:right="136"/>
        <w:jc w:val="both"/>
      </w:pPr>
      <w:r>
        <w:t>In preparing an estimate, the quantities of different items of work are calculated by the simple</w:t>
      </w:r>
      <w:r>
        <w:rPr>
          <w:spacing w:val="1"/>
        </w:rPr>
        <w:t xml:space="preserve"> </w:t>
      </w:r>
      <w:r>
        <w:t>menstruation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quantities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calculated.</w:t>
      </w:r>
      <w:r>
        <w:rPr>
          <w:spacing w:val="1"/>
        </w:rPr>
        <w:t xml:space="preserve"> </w:t>
      </w:r>
      <w:r>
        <w:t>The subject</w:t>
      </w:r>
      <w:r>
        <w:rPr>
          <w:spacing w:val="-3"/>
        </w:rPr>
        <w:t xml:space="preserve"> </w:t>
      </w:r>
      <w:r>
        <w:t>of estimating</w:t>
      </w:r>
      <w:r>
        <w:rPr>
          <w:spacing w:val="-50"/>
        </w:rPr>
        <w:t xml:space="preserve"> </w:t>
      </w:r>
      <w:r>
        <w:t>is simple, nothing much to understand, but knowledge of drawing is essential. In preparing an</w:t>
      </w:r>
      <w:r>
        <w:rPr>
          <w:spacing w:val="1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item, big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small,</w:t>
      </w:r>
      <w:r>
        <w:rPr>
          <w:spacing w:val="-8"/>
        </w:rPr>
        <w:t xml:space="preserve"> </w:t>
      </w:r>
      <w:r>
        <w:t>nothing</w:t>
      </w:r>
      <w:r>
        <w:rPr>
          <w:spacing w:val="-1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missed.</w:t>
      </w:r>
    </w:p>
    <w:p w14:paraId="44E1DFD8" w14:textId="77777777" w:rsidR="00F6782A" w:rsidRDefault="00F6782A">
      <w:pPr>
        <w:pStyle w:val="BodyText"/>
        <w:spacing w:before="6"/>
        <w:rPr>
          <w:sz w:val="17"/>
        </w:rPr>
      </w:pPr>
    </w:p>
    <w:p w14:paraId="28553371" w14:textId="77777777" w:rsidR="00F6782A" w:rsidRDefault="00000000">
      <w:pPr>
        <w:pStyle w:val="BodyText"/>
        <w:spacing w:before="1" w:line="290" w:lineRule="auto"/>
        <w:ind w:left="665" w:right="137"/>
        <w:jc w:val="both"/>
      </w:pPr>
      <w:r>
        <w:t>Accuracy in estimate is very important, if estimate exceeds, it becomes a very difficult problem</w:t>
      </w:r>
      <w:r>
        <w:rPr>
          <w:spacing w:val="1"/>
        </w:rPr>
        <w:t xml:space="preserve"> </w:t>
      </w:r>
      <w:r>
        <w:t>for engineers to explain, to account for and arrange for the additional money. Inaccuracy in</w:t>
      </w:r>
      <w:r>
        <w:rPr>
          <w:spacing w:val="1"/>
        </w:rPr>
        <w:t xml:space="preserve"> </w:t>
      </w:r>
      <w:r>
        <w:t>preparing estimate, omission of items, change in designs, improper rates, etc., are reasons for</w:t>
      </w:r>
      <w:r>
        <w:rPr>
          <w:spacing w:val="1"/>
        </w:rPr>
        <w:t xml:space="preserve"> </w:t>
      </w:r>
      <w:r>
        <w:t>exceeding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estimate,</w:t>
      </w:r>
      <w:r>
        <w:rPr>
          <w:spacing w:val="-3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reasons.</w:t>
      </w:r>
    </w:p>
    <w:p w14:paraId="67A344F3" w14:textId="77777777" w:rsidR="00F6782A" w:rsidRDefault="00F6782A">
      <w:pPr>
        <w:pStyle w:val="BodyText"/>
        <w:spacing w:before="2"/>
        <w:rPr>
          <w:sz w:val="18"/>
        </w:rPr>
      </w:pPr>
    </w:p>
    <w:p w14:paraId="7D990261" w14:textId="77777777" w:rsidR="00F6782A" w:rsidRDefault="00000000">
      <w:pPr>
        <w:pStyle w:val="BodyText"/>
        <w:spacing w:line="288" w:lineRule="auto"/>
        <w:ind w:left="665" w:right="135"/>
        <w:jc w:val="both"/>
      </w:pPr>
      <w:r>
        <w:t>In framing a correct estimate, care should be taken to find out the dimensions of all the items</w:t>
      </w:r>
      <w:r>
        <w:rPr>
          <w:spacing w:val="1"/>
        </w:rPr>
        <w:t xml:space="preserve"> </w:t>
      </w:r>
      <w:r>
        <w:t>correctly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omission</w:t>
      </w:r>
      <w:r>
        <w:rPr>
          <w:spacing w:val="-4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thereof. The</w:t>
      </w:r>
      <w:r>
        <w:rPr>
          <w:spacing w:val="-4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should</w:t>
      </w:r>
      <w:r>
        <w:rPr>
          <w:spacing w:val="-50"/>
        </w:rPr>
        <w:t xml:space="preserve"> </w:t>
      </w:r>
      <w:r>
        <w:t>also be reasonable and workable. The rates in the estimate provide for the complete work,</w:t>
      </w:r>
      <w:r>
        <w:rPr>
          <w:spacing w:val="1"/>
        </w:rPr>
        <w:t xml:space="preserve"> </w:t>
      </w:r>
      <w:r>
        <w:t xml:space="preserve">which consist of the cost of materials, cost of transport, cost of </w:t>
      </w:r>
      <w:proofErr w:type="spellStart"/>
      <w:r>
        <w:t>labour</w:t>
      </w:r>
      <w:proofErr w:type="spellEnd"/>
      <w:r>
        <w:t>, cost of scaffolding, cost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 plants</w:t>
      </w:r>
      <w:r>
        <w:rPr>
          <w:spacing w:val="-4"/>
        </w:rPr>
        <w:t xml:space="preserve"> </w:t>
      </w:r>
      <w:r>
        <w:t>etc.</w:t>
      </w:r>
    </w:p>
    <w:p w14:paraId="71FD36DA" w14:textId="77777777" w:rsidR="00F6782A" w:rsidRDefault="00F6782A">
      <w:pPr>
        <w:pStyle w:val="BodyText"/>
        <w:spacing w:before="7"/>
      </w:pPr>
    </w:p>
    <w:p w14:paraId="1A2E2D87" w14:textId="77777777" w:rsidR="00F6782A" w:rsidRDefault="00000000">
      <w:pPr>
        <w:pStyle w:val="BodyText"/>
        <w:spacing w:line="288" w:lineRule="auto"/>
        <w:ind w:left="665" w:right="137"/>
        <w:jc w:val="both"/>
      </w:pP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estimates of</w:t>
      </w:r>
      <w:r>
        <w:rPr>
          <w:spacing w:val="1"/>
        </w:rPr>
        <w:t xml:space="preserve"> </w:t>
      </w:r>
      <w:r>
        <w:t>road works, for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machinery charges,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Highways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adopted.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NREG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(National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Scheme),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followed.</w:t>
      </w:r>
    </w:p>
    <w:p w14:paraId="78954FE8" w14:textId="77777777" w:rsidR="00F6782A" w:rsidRDefault="00F6782A">
      <w:pPr>
        <w:pStyle w:val="BodyText"/>
        <w:spacing w:before="11"/>
        <w:rPr>
          <w:sz w:val="15"/>
        </w:rPr>
      </w:pPr>
    </w:p>
    <w:p w14:paraId="13277C82" w14:textId="77777777" w:rsidR="00F6782A" w:rsidRDefault="00000000">
      <w:pPr>
        <w:pStyle w:val="Heading2"/>
      </w:pPr>
      <w:r>
        <w:rPr>
          <w:spacing w:val="-1"/>
          <w:w w:val="105"/>
        </w:rPr>
        <w:t>Survey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Inspection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Collecting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Particulars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Estimate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preparation</w:t>
      </w:r>
    </w:p>
    <w:p w14:paraId="6CE03934" w14:textId="77777777" w:rsidR="00F6782A" w:rsidRDefault="00F6782A">
      <w:pPr>
        <w:pStyle w:val="BodyText"/>
        <w:spacing w:before="1"/>
        <w:rPr>
          <w:rFonts w:ascii="Arial"/>
          <w:b/>
          <w:sz w:val="22"/>
        </w:rPr>
      </w:pPr>
    </w:p>
    <w:p w14:paraId="70FF5FA5" w14:textId="77777777" w:rsidR="00F6782A" w:rsidRDefault="00000000">
      <w:pPr>
        <w:pStyle w:val="BodyText"/>
        <w:spacing w:line="288" w:lineRule="auto"/>
        <w:ind w:left="665" w:right="137"/>
        <w:jc w:val="both"/>
      </w:pPr>
      <w:r>
        <w:t>The survey includes reconnaissance, preliminary and detailed survey. Reconnaissance Survey</w:t>
      </w:r>
      <w:r>
        <w:rPr>
          <w:spacing w:val="-50"/>
        </w:rPr>
        <w:t xml:space="preserve"> </w:t>
      </w:r>
      <w:r>
        <w:t>means general examination of the ground by walking or riding along the probable routes and</w:t>
      </w:r>
      <w:r>
        <w:rPr>
          <w:spacing w:val="1"/>
        </w:rPr>
        <w:t xml:space="preserve"> </w:t>
      </w:r>
      <w:r>
        <w:t xml:space="preserve">collecting all necessary information. Preliminary survey is relatively </w:t>
      </w:r>
      <w:proofErr w:type="gramStart"/>
      <w:r>
        <w:t>large scale</w:t>
      </w:r>
      <w:proofErr w:type="gramEnd"/>
      <w:r>
        <w:t xml:space="preserve"> instrument</w:t>
      </w:r>
      <w:r>
        <w:rPr>
          <w:spacing w:val="1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prepare</w:t>
      </w:r>
      <w:r>
        <w:rPr>
          <w:spacing w:val="-50"/>
        </w:rPr>
        <w:t xml:space="preserve"> </w:t>
      </w:r>
      <w:r>
        <w:t>site plan, longitudinal profile, cross section, contours and to ensure the type of proposal. Final</w:t>
      </w:r>
      <w:r>
        <w:rPr>
          <w:spacing w:val="1"/>
        </w:rPr>
        <w:t xml:space="preserve"> </w:t>
      </w:r>
      <w:r>
        <w:t>location survey normally conducted along the alignment concurred by the competent authority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Arrangement</w:t>
      </w:r>
      <w:r>
        <w:rPr>
          <w:spacing w:val="-1"/>
        </w:rPr>
        <w:t xml:space="preserve"> </w:t>
      </w:r>
      <w:r>
        <w:t>Drawing.</w:t>
      </w:r>
    </w:p>
    <w:p w14:paraId="1005428B" w14:textId="77777777" w:rsidR="00F6782A" w:rsidRDefault="00F6782A">
      <w:pPr>
        <w:pStyle w:val="BodyText"/>
        <w:spacing w:before="6"/>
      </w:pPr>
    </w:p>
    <w:p w14:paraId="62A664E4" w14:textId="2350FEC6" w:rsidR="00F6782A" w:rsidRDefault="00000000" w:rsidP="00937F15">
      <w:pPr>
        <w:pStyle w:val="BodyText"/>
        <w:spacing w:line="290" w:lineRule="auto"/>
        <w:ind w:left="665" w:right="138"/>
        <w:jc w:val="both"/>
      </w:pPr>
      <w:r>
        <w:t>Prior to estimate preparation, the site</w:t>
      </w:r>
      <w:r>
        <w:rPr>
          <w:spacing w:val="1"/>
        </w:rPr>
        <w:t xml:space="preserve"> </w:t>
      </w:r>
      <w:r>
        <w:t>should be inspected first, preliminary survey to be</w:t>
      </w:r>
      <w:r>
        <w:rPr>
          <w:spacing w:val="1"/>
        </w:rPr>
        <w:t xml:space="preserve"> </w:t>
      </w:r>
      <w:r>
        <w:t>conducted, the details such as topography, nature of soil and land, ground water table at site</w:t>
      </w:r>
      <w:r>
        <w:rPr>
          <w:spacing w:val="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various seasons,</w:t>
      </w:r>
      <w:r>
        <w:rPr>
          <w:spacing w:val="3"/>
        </w:rPr>
        <w:t xml:space="preserve"> </w:t>
      </w:r>
      <w:r>
        <w:t>presence of</w:t>
      </w:r>
      <w:r>
        <w:rPr>
          <w:spacing w:val="3"/>
        </w:rPr>
        <w:t xml:space="preserve"> </w:t>
      </w:r>
      <w:r>
        <w:t>water</w:t>
      </w:r>
      <w:r>
        <w:rPr>
          <w:spacing w:val="2"/>
        </w:rPr>
        <w:t xml:space="preserve"> </w:t>
      </w:r>
      <w:r>
        <w:t>retaining</w:t>
      </w:r>
      <w:r>
        <w:rPr>
          <w:spacing w:val="-1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structures/land</w:t>
      </w:r>
      <w:r>
        <w:rPr>
          <w:spacing w:val="-1"/>
        </w:rPr>
        <w:t xml:space="preserve"> </w:t>
      </w:r>
      <w:r>
        <w:t>marks</w:t>
      </w:r>
      <w:r w:rsidR="00937F15">
        <w:t xml:space="preserve"> </w:t>
      </w:r>
      <w:r>
        <w:t>nearby, etc., are to be collected. The location of culverts, drains, retaining walls etc., are to be</w:t>
      </w:r>
      <w:r>
        <w:rPr>
          <w:spacing w:val="1"/>
        </w:rPr>
        <w:t xml:space="preserve"> </w:t>
      </w:r>
      <w:r>
        <w:t>decided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conditions.</w:t>
      </w:r>
    </w:p>
    <w:p w14:paraId="24795EE3" w14:textId="77777777" w:rsidR="00F6782A" w:rsidRDefault="00F6782A">
      <w:pPr>
        <w:pStyle w:val="BodyText"/>
        <w:spacing w:before="1"/>
      </w:pPr>
    </w:p>
    <w:p w14:paraId="5F39FF0F" w14:textId="77777777" w:rsidR="00F6782A" w:rsidRDefault="00000000">
      <w:pPr>
        <w:pStyle w:val="BodyText"/>
        <w:ind w:left="665"/>
      </w:pPr>
      <w:r>
        <w:lastRenderedPageBreak/>
        <w:t>Avoid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survey:</w:t>
      </w:r>
    </w:p>
    <w:p w14:paraId="4EFABF0F" w14:textId="77777777" w:rsidR="00F6782A" w:rsidRDefault="00F6782A">
      <w:pPr>
        <w:pStyle w:val="BodyText"/>
      </w:pPr>
    </w:p>
    <w:p w14:paraId="04808FC6" w14:textId="77777777" w:rsidR="00F6782A" w:rsidRDefault="00000000">
      <w:pPr>
        <w:pStyle w:val="ListParagraph"/>
        <w:numPr>
          <w:ilvl w:val="0"/>
          <w:numId w:val="10"/>
        </w:numPr>
        <w:tabs>
          <w:tab w:val="left" w:pos="1068"/>
          <w:tab w:val="left" w:pos="1069"/>
        </w:tabs>
        <w:rPr>
          <w:sz w:val="19"/>
        </w:rPr>
      </w:pPr>
      <w:r>
        <w:rPr>
          <w:sz w:val="19"/>
        </w:rPr>
        <w:t>At</w:t>
      </w:r>
      <w:r>
        <w:rPr>
          <w:spacing w:val="-4"/>
          <w:sz w:val="19"/>
        </w:rPr>
        <w:t xml:space="preserve"> </w:t>
      </w:r>
      <w:r>
        <w:rPr>
          <w:sz w:val="19"/>
        </w:rPr>
        <w:t>crossing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railway</w:t>
      </w:r>
      <w:r>
        <w:rPr>
          <w:spacing w:val="-10"/>
          <w:sz w:val="19"/>
        </w:rPr>
        <w:t xml:space="preserve"> </w:t>
      </w:r>
      <w:r>
        <w:rPr>
          <w:sz w:val="19"/>
        </w:rPr>
        <w:t>lines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water</w:t>
      </w:r>
      <w:r>
        <w:rPr>
          <w:spacing w:val="-8"/>
          <w:sz w:val="19"/>
        </w:rPr>
        <w:t xml:space="preserve"> </w:t>
      </w:r>
      <w:r>
        <w:rPr>
          <w:sz w:val="19"/>
        </w:rPr>
        <w:t>courses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case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road</w:t>
      </w:r>
      <w:r>
        <w:rPr>
          <w:spacing w:val="-11"/>
          <w:sz w:val="19"/>
        </w:rPr>
        <w:t xml:space="preserve"> </w:t>
      </w:r>
      <w:r>
        <w:rPr>
          <w:sz w:val="19"/>
        </w:rPr>
        <w:t>works.</w:t>
      </w:r>
    </w:p>
    <w:p w14:paraId="531852EE" w14:textId="77777777" w:rsidR="00F6782A" w:rsidRDefault="00000000">
      <w:pPr>
        <w:pStyle w:val="ListParagraph"/>
        <w:numPr>
          <w:ilvl w:val="0"/>
          <w:numId w:val="10"/>
        </w:numPr>
        <w:tabs>
          <w:tab w:val="left" w:pos="1068"/>
          <w:tab w:val="left" w:pos="1069"/>
        </w:tabs>
        <w:spacing w:before="69"/>
        <w:rPr>
          <w:sz w:val="19"/>
        </w:rPr>
      </w:pPr>
      <w:r>
        <w:rPr>
          <w:sz w:val="19"/>
        </w:rPr>
        <w:t>Submerged</w:t>
      </w:r>
      <w:r>
        <w:rPr>
          <w:spacing w:val="-7"/>
          <w:sz w:val="19"/>
        </w:rPr>
        <w:t xml:space="preserve"> </w:t>
      </w:r>
      <w:r>
        <w:rPr>
          <w:sz w:val="19"/>
        </w:rPr>
        <w:t>soil,</w:t>
      </w:r>
      <w:r>
        <w:rPr>
          <w:spacing w:val="-6"/>
          <w:sz w:val="19"/>
        </w:rPr>
        <w:t xml:space="preserve"> </w:t>
      </w:r>
      <w:r>
        <w:rPr>
          <w:sz w:val="19"/>
        </w:rPr>
        <w:t>marshy</w:t>
      </w:r>
      <w:r>
        <w:rPr>
          <w:spacing w:val="-10"/>
          <w:sz w:val="19"/>
        </w:rPr>
        <w:t xml:space="preserve"> </w:t>
      </w:r>
      <w:r>
        <w:rPr>
          <w:sz w:val="19"/>
        </w:rPr>
        <w:t>land</w:t>
      </w:r>
      <w:r>
        <w:rPr>
          <w:spacing w:val="-6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proofErr w:type="gramStart"/>
      <w:r>
        <w:rPr>
          <w:sz w:val="19"/>
        </w:rPr>
        <w:t>made</w:t>
      </w:r>
      <w:r>
        <w:rPr>
          <w:spacing w:val="-6"/>
          <w:sz w:val="19"/>
        </w:rPr>
        <w:t xml:space="preserve"> </w:t>
      </w:r>
      <w:r>
        <w:rPr>
          <w:sz w:val="19"/>
        </w:rPr>
        <w:t>up</w:t>
      </w:r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soil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r>
        <w:rPr>
          <w:sz w:val="19"/>
        </w:rPr>
        <w:t>building</w:t>
      </w:r>
      <w:r>
        <w:rPr>
          <w:spacing w:val="-11"/>
          <w:sz w:val="19"/>
        </w:rPr>
        <w:t xml:space="preserve"> </w:t>
      </w:r>
      <w:r>
        <w:rPr>
          <w:sz w:val="19"/>
        </w:rPr>
        <w:t>works.</w:t>
      </w:r>
    </w:p>
    <w:p w14:paraId="6732508C" w14:textId="77777777" w:rsidR="00F6782A" w:rsidRDefault="00000000">
      <w:pPr>
        <w:pStyle w:val="ListParagraph"/>
        <w:numPr>
          <w:ilvl w:val="0"/>
          <w:numId w:val="10"/>
        </w:numPr>
        <w:tabs>
          <w:tab w:val="left" w:pos="1068"/>
          <w:tab w:val="left" w:pos="1069"/>
        </w:tabs>
        <w:spacing w:before="75"/>
        <w:rPr>
          <w:sz w:val="19"/>
        </w:rPr>
      </w:pPr>
      <w:r>
        <w:rPr>
          <w:sz w:val="19"/>
        </w:rPr>
        <w:t>Areas</w:t>
      </w:r>
      <w:r>
        <w:rPr>
          <w:spacing w:val="-11"/>
          <w:sz w:val="19"/>
        </w:rPr>
        <w:t xml:space="preserve"> </w:t>
      </w:r>
      <w:r>
        <w:rPr>
          <w:sz w:val="19"/>
        </w:rPr>
        <w:t>prone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seismic,</w:t>
      </w:r>
      <w:r>
        <w:rPr>
          <w:spacing w:val="-6"/>
          <w:sz w:val="19"/>
        </w:rPr>
        <w:t xml:space="preserve"> </w:t>
      </w:r>
      <w:r>
        <w:rPr>
          <w:sz w:val="19"/>
        </w:rPr>
        <w:t>land</w:t>
      </w:r>
      <w:r>
        <w:rPr>
          <w:spacing w:val="-7"/>
          <w:sz w:val="19"/>
        </w:rPr>
        <w:t xml:space="preserve"> </w:t>
      </w:r>
      <w:r>
        <w:rPr>
          <w:sz w:val="19"/>
        </w:rPr>
        <w:t>slide</w:t>
      </w:r>
      <w:r>
        <w:rPr>
          <w:spacing w:val="-11"/>
          <w:sz w:val="19"/>
        </w:rPr>
        <w:t xml:space="preserve"> </w:t>
      </w:r>
      <w:r>
        <w:rPr>
          <w:sz w:val="19"/>
        </w:rPr>
        <w:t>disturbances</w:t>
      </w:r>
      <w:r>
        <w:rPr>
          <w:spacing w:val="-11"/>
          <w:sz w:val="19"/>
        </w:rPr>
        <w:t xml:space="preserve"> </w:t>
      </w:r>
      <w:r>
        <w:rPr>
          <w:sz w:val="19"/>
        </w:rPr>
        <w:t>etc.</w:t>
      </w:r>
    </w:p>
    <w:p w14:paraId="1048EDC5" w14:textId="77777777" w:rsidR="00F6782A" w:rsidRDefault="00000000">
      <w:pPr>
        <w:pStyle w:val="ListParagraph"/>
        <w:numPr>
          <w:ilvl w:val="0"/>
          <w:numId w:val="10"/>
        </w:numPr>
        <w:tabs>
          <w:tab w:val="left" w:pos="1068"/>
          <w:tab w:val="left" w:pos="1069"/>
        </w:tabs>
        <w:spacing w:before="69"/>
        <w:rPr>
          <w:sz w:val="19"/>
        </w:rPr>
      </w:pPr>
      <w:r>
        <w:rPr>
          <w:spacing w:val="-1"/>
          <w:sz w:val="19"/>
        </w:rPr>
        <w:t>Land</w:t>
      </w:r>
      <w:r>
        <w:rPr>
          <w:spacing w:val="-5"/>
          <w:sz w:val="19"/>
        </w:rPr>
        <w:t xml:space="preserve"> </w:t>
      </w:r>
      <w:r>
        <w:rPr>
          <w:sz w:val="19"/>
        </w:rPr>
        <w:t>acquisition</w:t>
      </w:r>
      <w:r>
        <w:rPr>
          <w:spacing w:val="-5"/>
          <w:sz w:val="19"/>
        </w:rPr>
        <w:t xml:space="preserve"> </w:t>
      </w:r>
      <w:r>
        <w:rPr>
          <w:sz w:val="19"/>
        </w:rPr>
        <w:t>as</w:t>
      </w:r>
      <w:r>
        <w:rPr>
          <w:spacing w:val="-13"/>
          <w:sz w:val="19"/>
        </w:rPr>
        <w:t xml:space="preserve"> </w:t>
      </w:r>
      <w:r>
        <w:rPr>
          <w:sz w:val="19"/>
        </w:rPr>
        <w:t>far</w:t>
      </w:r>
      <w:r>
        <w:rPr>
          <w:spacing w:val="-11"/>
          <w:sz w:val="19"/>
        </w:rPr>
        <w:t xml:space="preserve"> </w:t>
      </w:r>
      <w:r>
        <w:rPr>
          <w:sz w:val="19"/>
        </w:rPr>
        <w:t>as</w:t>
      </w:r>
      <w:r>
        <w:rPr>
          <w:spacing w:val="-8"/>
          <w:sz w:val="19"/>
        </w:rPr>
        <w:t xml:space="preserve"> </w:t>
      </w:r>
      <w:r>
        <w:rPr>
          <w:sz w:val="19"/>
        </w:rPr>
        <w:t>possible.</w:t>
      </w:r>
    </w:p>
    <w:p w14:paraId="58D6490D" w14:textId="77777777" w:rsidR="00F6782A" w:rsidRDefault="00000000">
      <w:pPr>
        <w:pStyle w:val="ListParagraph"/>
        <w:numPr>
          <w:ilvl w:val="0"/>
          <w:numId w:val="10"/>
        </w:numPr>
        <w:tabs>
          <w:tab w:val="left" w:pos="1068"/>
          <w:tab w:val="left" w:pos="1069"/>
        </w:tabs>
        <w:spacing w:before="75"/>
        <w:rPr>
          <w:sz w:val="19"/>
        </w:rPr>
      </w:pPr>
      <w:r>
        <w:rPr>
          <w:sz w:val="19"/>
        </w:rPr>
        <w:t>Site</w:t>
      </w:r>
      <w:r>
        <w:rPr>
          <w:spacing w:val="-10"/>
          <w:sz w:val="19"/>
        </w:rPr>
        <w:t xml:space="preserve"> </w:t>
      </w:r>
      <w:r>
        <w:rPr>
          <w:sz w:val="19"/>
        </w:rPr>
        <w:t>below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crossing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EB</w:t>
      </w:r>
      <w:r>
        <w:rPr>
          <w:spacing w:val="-7"/>
          <w:sz w:val="19"/>
        </w:rPr>
        <w:t xml:space="preserve"> </w:t>
      </w:r>
      <w:r>
        <w:rPr>
          <w:sz w:val="19"/>
        </w:rPr>
        <w:t>lines</w:t>
      </w:r>
    </w:p>
    <w:p w14:paraId="2FBD5130" w14:textId="77777777" w:rsidR="00F6782A" w:rsidRDefault="00F6782A">
      <w:pPr>
        <w:pStyle w:val="BodyText"/>
        <w:spacing w:before="4"/>
      </w:pPr>
    </w:p>
    <w:p w14:paraId="0CE073A2" w14:textId="77777777" w:rsidR="00F6782A" w:rsidRDefault="00000000">
      <w:pPr>
        <w:pStyle w:val="Heading2"/>
      </w:pPr>
      <w:r>
        <w:rPr>
          <w:spacing w:val="-1"/>
          <w:w w:val="105"/>
        </w:rPr>
        <w:t>Testing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Soil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Strata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Preparation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Estimates</w:t>
      </w:r>
    </w:p>
    <w:p w14:paraId="19C0D57C" w14:textId="77777777" w:rsidR="00F6782A" w:rsidRDefault="00000000">
      <w:pPr>
        <w:pStyle w:val="BodyText"/>
        <w:spacing w:before="149" w:line="288" w:lineRule="auto"/>
        <w:ind w:left="665" w:right="135"/>
        <w:jc w:val="both"/>
      </w:pPr>
      <w:r>
        <w:t>The strength of soil is to be tested prior to estimate preparation. In case of major building works</w:t>
      </w:r>
      <w:r>
        <w:rPr>
          <w:spacing w:val="-50"/>
        </w:rPr>
        <w:t xml:space="preserve"> </w:t>
      </w:r>
      <w:r>
        <w:t>such as multistoried building or bridges, the plate load test or standard penetration test should</w:t>
      </w:r>
      <w:r>
        <w:rPr>
          <w:spacing w:val="1"/>
        </w:rPr>
        <w:t xml:space="preserve"> </w:t>
      </w:r>
      <w:r>
        <w:t>be conducted to arrive at the safe bearing capacity of the soil. Based on SBC and nature of soil</w:t>
      </w:r>
      <w:r>
        <w:rPr>
          <w:spacing w:val="-50"/>
        </w:rPr>
        <w:t xml:space="preserve"> </w:t>
      </w:r>
      <w:r>
        <w:t>below foundation level, the foundation type and size are decided. In case of black cotton soil or</w:t>
      </w:r>
      <w:r>
        <w:rPr>
          <w:spacing w:val="-50"/>
        </w:rPr>
        <w:t xml:space="preserve"> </w:t>
      </w:r>
      <w:r>
        <w:t>of soil of poor strength necessary precautions should be taken to decide the type of foundation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adopt</w:t>
      </w:r>
      <w:r>
        <w:rPr>
          <w:spacing w:val="3"/>
        </w:rPr>
        <w:t xml:space="preserve"> </w:t>
      </w:r>
      <w:r>
        <w:t>necessary</w:t>
      </w:r>
      <w:r>
        <w:rPr>
          <w:spacing w:val="5"/>
        </w:rPr>
        <w:t xml:space="preserve"> </w:t>
      </w:r>
      <w:r>
        <w:t>soil</w:t>
      </w:r>
      <w:r>
        <w:rPr>
          <w:spacing w:val="3"/>
        </w:rPr>
        <w:t xml:space="preserve"> </w:t>
      </w:r>
      <w:r>
        <w:t>stabilization</w:t>
      </w:r>
      <w:r>
        <w:rPr>
          <w:spacing w:val="-1"/>
        </w:rPr>
        <w:t xml:space="preserve"> </w:t>
      </w:r>
      <w:r>
        <w:t>techniques.</w:t>
      </w:r>
    </w:p>
    <w:p w14:paraId="15CAC267" w14:textId="77777777" w:rsidR="00F6782A" w:rsidRDefault="00F6782A">
      <w:pPr>
        <w:pStyle w:val="BodyText"/>
        <w:spacing w:before="4"/>
      </w:pPr>
    </w:p>
    <w:p w14:paraId="1E90A06B" w14:textId="77777777" w:rsidR="00F6782A" w:rsidRDefault="00000000">
      <w:pPr>
        <w:pStyle w:val="BodyText"/>
        <w:spacing w:line="288" w:lineRule="auto"/>
        <w:ind w:left="665" w:right="139"/>
        <w:jc w:val="both"/>
      </w:pPr>
      <w:r>
        <w:t>In case of road works, undisturbed soil samples along the alignment have to be collected and</w:t>
      </w:r>
      <w:r>
        <w:rPr>
          <w:spacing w:val="1"/>
        </w:rPr>
        <w:t xml:space="preserve"> </w:t>
      </w:r>
      <w:r>
        <w:t>should be tested in laboratory to arrive at soaked CBR value. Based on CBR value and traffic</w:t>
      </w:r>
      <w:r>
        <w:rPr>
          <w:spacing w:val="1"/>
        </w:rPr>
        <w:t xml:space="preserve"> </w:t>
      </w:r>
      <w:r>
        <w:t>intensity,</w:t>
      </w:r>
      <w:r>
        <w:rPr>
          <w:spacing w:val="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crust</w:t>
      </w:r>
      <w:r>
        <w:rPr>
          <w:spacing w:val="-1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decided.</w:t>
      </w:r>
    </w:p>
    <w:p w14:paraId="2D66E8C9" w14:textId="77777777" w:rsidR="00F6782A" w:rsidRDefault="00000000">
      <w:pPr>
        <w:pStyle w:val="Heading2"/>
        <w:spacing w:before="179"/>
      </w:pPr>
      <w:r>
        <w:rPr>
          <w:spacing w:val="-1"/>
          <w:w w:val="105"/>
        </w:rPr>
        <w:t>Implementation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Works</w:t>
      </w:r>
    </w:p>
    <w:p w14:paraId="5FFD3E89" w14:textId="77777777" w:rsidR="00F6782A" w:rsidRDefault="00000000">
      <w:pPr>
        <w:pStyle w:val="BodyText"/>
        <w:spacing w:before="101"/>
        <w:ind w:left="665"/>
      </w:pPr>
      <w:r>
        <w:t>The</w:t>
      </w:r>
      <w:r>
        <w:rPr>
          <w:spacing w:val="-7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mainly</w:t>
      </w:r>
      <w:r>
        <w:rPr>
          <w:spacing w:val="-10"/>
        </w:rPr>
        <w:t xml:space="preserve"> </w:t>
      </w:r>
      <w:r>
        <w:t>confined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activities:</w:t>
      </w:r>
    </w:p>
    <w:p w14:paraId="1154ED9B" w14:textId="77777777" w:rsidR="00F6782A" w:rsidRDefault="00F6782A">
      <w:pPr>
        <w:pStyle w:val="BodyText"/>
        <w:spacing w:before="11"/>
        <w:rPr>
          <w:sz w:val="18"/>
        </w:rPr>
      </w:pPr>
    </w:p>
    <w:p w14:paraId="022C1300" w14:textId="77777777" w:rsidR="00F6782A" w:rsidRDefault="00000000">
      <w:pPr>
        <w:pStyle w:val="BodyText"/>
        <w:ind w:left="665"/>
      </w:pPr>
      <w:r>
        <w:t>a.</w:t>
      </w:r>
      <w:r>
        <w:rPr>
          <w:spacing w:val="-10"/>
        </w:rPr>
        <w:t xml:space="preserve"> </w:t>
      </w:r>
      <w:r>
        <w:t>Preparation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Report.</w:t>
      </w:r>
    </w:p>
    <w:p w14:paraId="6FE1A99C" w14:textId="77777777" w:rsidR="00F6782A" w:rsidRDefault="00000000">
      <w:pPr>
        <w:pStyle w:val="ListParagraph"/>
        <w:numPr>
          <w:ilvl w:val="0"/>
          <w:numId w:val="9"/>
        </w:numPr>
        <w:tabs>
          <w:tab w:val="left" w:pos="877"/>
        </w:tabs>
        <w:spacing w:before="69"/>
        <w:rPr>
          <w:sz w:val="19"/>
        </w:rPr>
      </w:pPr>
      <w:r>
        <w:rPr>
          <w:sz w:val="19"/>
        </w:rPr>
        <w:t>Administrative</w:t>
      </w:r>
      <w:r>
        <w:rPr>
          <w:spacing w:val="-13"/>
          <w:sz w:val="19"/>
        </w:rPr>
        <w:t xml:space="preserve"> </w:t>
      </w:r>
      <w:r>
        <w:rPr>
          <w:sz w:val="19"/>
        </w:rPr>
        <w:t>approval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technical</w:t>
      </w:r>
      <w:r>
        <w:rPr>
          <w:spacing w:val="-12"/>
          <w:sz w:val="19"/>
        </w:rPr>
        <w:t xml:space="preserve"> </w:t>
      </w:r>
      <w:r>
        <w:rPr>
          <w:sz w:val="19"/>
        </w:rPr>
        <w:t>sanction.</w:t>
      </w:r>
    </w:p>
    <w:p w14:paraId="3F34B1DF" w14:textId="77777777" w:rsidR="00F6782A" w:rsidRDefault="00000000">
      <w:pPr>
        <w:pStyle w:val="ListParagraph"/>
        <w:numPr>
          <w:ilvl w:val="0"/>
          <w:numId w:val="9"/>
        </w:numPr>
        <w:tabs>
          <w:tab w:val="left" w:pos="872"/>
        </w:tabs>
        <w:spacing w:before="75" w:line="316" w:lineRule="auto"/>
        <w:ind w:right="1698"/>
        <w:rPr>
          <w:sz w:val="19"/>
        </w:rPr>
      </w:pPr>
      <w:r>
        <w:rPr>
          <w:sz w:val="19"/>
        </w:rPr>
        <w:t>Invitation</w:t>
      </w:r>
      <w:r>
        <w:rPr>
          <w:spacing w:val="-8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tenders</w:t>
      </w:r>
      <w:r>
        <w:rPr>
          <w:spacing w:val="-11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award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contract</w:t>
      </w:r>
      <w:r>
        <w:rPr>
          <w:spacing w:val="-12"/>
          <w:sz w:val="19"/>
        </w:rPr>
        <w:t xml:space="preserve"> </w:t>
      </w:r>
      <w:r>
        <w:rPr>
          <w:sz w:val="19"/>
        </w:rPr>
        <w:t>(for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schemes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executed</w:t>
      </w:r>
      <w:r>
        <w:rPr>
          <w:spacing w:val="-50"/>
          <w:sz w:val="19"/>
        </w:rPr>
        <w:t xml:space="preserve"> </w:t>
      </w:r>
      <w:r>
        <w:rPr>
          <w:sz w:val="19"/>
        </w:rPr>
        <w:t>through</w:t>
      </w:r>
      <w:r>
        <w:rPr>
          <w:spacing w:val="-1"/>
          <w:sz w:val="19"/>
        </w:rPr>
        <w:t xml:space="preserve"> </w:t>
      </w:r>
      <w:r>
        <w:rPr>
          <w:sz w:val="19"/>
        </w:rPr>
        <w:t>tenders).</w:t>
      </w:r>
    </w:p>
    <w:p w14:paraId="63988DA7" w14:textId="77777777" w:rsidR="00F6782A" w:rsidRDefault="00000000">
      <w:pPr>
        <w:pStyle w:val="BodyText"/>
        <w:spacing w:before="4" w:line="316" w:lineRule="auto"/>
        <w:ind w:left="665" w:right="5973"/>
      </w:pPr>
      <w:proofErr w:type="gramStart"/>
      <w:r>
        <w:rPr>
          <w:spacing w:val="-1"/>
        </w:rPr>
        <w:t>d</w:t>
      </w:r>
      <w:r>
        <w:rPr>
          <w:spacing w:val="-12"/>
        </w:rPr>
        <w:t xml:space="preserve"> </w:t>
      </w:r>
      <w:r>
        <w:rPr>
          <w:spacing w:val="-1"/>
        </w:rPr>
        <w:t>.Executing</w:t>
      </w:r>
      <w:proofErr w:type="gramEnd"/>
      <w:r>
        <w:rPr>
          <w:spacing w:val="-11"/>
        </w:rPr>
        <w:t xml:space="preserve"> </w:t>
      </w:r>
      <w:r>
        <w:t>Agreements,</w:t>
      </w:r>
      <w:r>
        <w:rPr>
          <w:spacing w:val="-5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.Execution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works.</w:t>
      </w:r>
    </w:p>
    <w:p w14:paraId="6E7F311B" w14:textId="77777777" w:rsidR="00F6782A" w:rsidRDefault="00000000">
      <w:pPr>
        <w:pStyle w:val="Heading2"/>
        <w:spacing w:before="158" w:line="396" w:lineRule="auto"/>
        <w:ind w:right="918"/>
      </w:pPr>
      <w:r>
        <w:t>Obtaining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Sanction and</w:t>
      </w:r>
      <w:r>
        <w:rPr>
          <w:spacing w:val="1"/>
        </w:rPr>
        <w:t xml:space="preserve"> </w:t>
      </w:r>
      <w:r>
        <w:t>Technical Sanction.</w:t>
      </w:r>
      <w:r>
        <w:rPr>
          <w:spacing w:val="-53"/>
        </w:rPr>
        <w:t xml:space="preserve"> </w:t>
      </w:r>
      <w:r>
        <w:rPr>
          <w:w w:val="105"/>
        </w:rPr>
        <w:t>I)Administration</w:t>
      </w:r>
      <w:r>
        <w:rPr>
          <w:spacing w:val="-4"/>
          <w:w w:val="105"/>
        </w:rPr>
        <w:t xml:space="preserve"> </w:t>
      </w:r>
      <w:r>
        <w:rPr>
          <w:w w:val="105"/>
        </w:rPr>
        <w:t>Sanction</w:t>
      </w:r>
    </w:p>
    <w:p w14:paraId="208BD92A" w14:textId="77777777" w:rsidR="00F6782A" w:rsidRDefault="00000000">
      <w:pPr>
        <w:pStyle w:val="BodyText"/>
        <w:spacing w:line="295" w:lineRule="auto"/>
        <w:ind w:left="665" w:right="131"/>
        <w:rPr>
          <w:rFonts w:ascii="Times New Roman"/>
        </w:rPr>
      </w:pPr>
      <w:r>
        <w:t>Administrative approval of the competent authority is a pre-requisite to take up any work. It is in</w:t>
      </w:r>
      <w:r>
        <w:rPr>
          <w:spacing w:val="-50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cost</w:t>
      </w:r>
      <w:r>
        <w:rPr>
          <w:rFonts w:ascii="Times New Roman"/>
        </w:rPr>
        <w:t>.</w:t>
      </w:r>
    </w:p>
    <w:p w14:paraId="3016D994" w14:textId="77777777" w:rsidR="00F6782A" w:rsidRDefault="00F6782A">
      <w:pPr>
        <w:pStyle w:val="BodyText"/>
        <w:spacing w:before="9"/>
        <w:rPr>
          <w:rFonts w:ascii="Times New Roman"/>
          <w:sz w:val="17"/>
        </w:rPr>
      </w:pPr>
    </w:p>
    <w:p w14:paraId="77A5DAE1" w14:textId="77777777" w:rsidR="00F6782A" w:rsidRDefault="00000000">
      <w:pPr>
        <w:pStyle w:val="BodyText"/>
        <w:spacing w:line="290" w:lineRule="auto"/>
        <w:ind w:left="665"/>
      </w:pPr>
      <w:r>
        <w:t>Article</w:t>
      </w:r>
      <w:r>
        <w:rPr>
          <w:spacing w:val="-1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Tamil</w:t>
      </w:r>
      <w:r>
        <w:rPr>
          <w:spacing w:val="8"/>
        </w:rPr>
        <w:t xml:space="preserve"> </w:t>
      </w:r>
      <w:r>
        <w:t>Nadu</w:t>
      </w:r>
      <w:r>
        <w:rPr>
          <w:spacing w:val="3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Code lays down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Government</w:t>
      </w:r>
      <w:r>
        <w:rPr>
          <w:spacing w:val="3"/>
        </w:rPr>
        <w:t xml:space="preserve"> </w:t>
      </w:r>
      <w:r>
        <w:t>Servant</w:t>
      </w:r>
      <w:r>
        <w:rPr>
          <w:spacing w:val="7"/>
        </w:rPr>
        <w:t xml:space="preserve"> </w:t>
      </w:r>
      <w:r>
        <w:t>may incur</w:t>
      </w:r>
      <w:r>
        <w:rPr>
          <w:spacing w:val="2"/>
        </w:rPr>
        <w:t xml:space="preserve"> </w:t>
      </w:r>
      <w:r>
        <w:t>any</w:t>
      </w:r>
      <w:r>
        <w:rPr>
          <w:spacing w:val="-49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expenditure</w:t>
      </w:r>
      <w:r>
        <w:rPr>
          <w:spacing w:val="-5"/>
        </w:rPr>
        <w:t xml:space="preserve"> </w:t>
      </w:r>
      <w:r>
        <w:t>from</w:t>
      </w:r>
      <w:r>
        <w:rPr>
          <w:spacing w:val="5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unless,</w:t>
      </w:r>
    </w:p>
    <w:p w14:paraId="4932D6CB" w14:textId="77777777" w:rsidR="00F6782A" w:rsidRDefault="00000000">
      <w:pPr>
        <w:pStyle w:val="ListParagraph"/>
        <w:numPr>
          <w:ilvl w:val="0"/>
          <w:numId w:val="8"/>
        </w:numPr>
        <w:tabs>
          <w:tab w:val="left" w:pos="1068"/>
          <w:tab w:val="left" w:pos="1069"/>
        </w:tabs>
        <w:spacing w:before="93" w:line="285" w:lineRule="auto"/>
        <w:ind w:right="135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expenditure</w:t>
      </w:r>
      <w:r>
        <w:rPr>
          <w:spacing w:val="2"/>
          <w:sz w:val="19"/>
        </w:rPr>
        <w:t xml:space="preserve"> </w:t>
      </w:r>
      <w:r>
        <w:rPr>
          <w:sz w:val="19"/>
        </w:rPr>
        <w:t>must</w:t>
      </w:r>
      <w:r>
        <w:rPr>
          <w:spacing w:val="6"/>
          <w:sz w:val="19"/>
        </w:rPr>
        <w:t xml:space="preserve"> </w:t>
      </w:r>
      <w:r>
        <w:rPr>
          <w:sz w:val="19"/>
        </w:rPr>
        <w:t>have</w:t>
      </w:r>
      <w:r>
        <w:rPr>
          <w:spacing w:val="-2"/>
          <w:sz w:val="19"/>
        </w:rPr>
        <w:t xml:space="preserve"> </w:t>
      </w:r>
      <w:r>
        <w:rPr>
          <w:sz w:val="19"/>
        </w:rPr>
        <w:t>been</w:t>
      </w:r>
      <w:r>
        <w:rPr>
          <w:spacing w:val="6"/>
          <w:sz w:val="19"/>
        </w:rPr>
        <w:t xml:space="preserve"> </w:t>
      </w:r>
      <w:r>
        <w:rPr>
          <w:sz w:val="19"/>
        </w:rPr>
        <w:t>sanctioned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general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special</w:t>
      </w:r>
      <w:r>
        <w:rPr>
          <w:spacing w:val="3"/>
          <w:sz w:val="19"/>
        </w:rPr>
        <w:t xml:space="preserve"> </w:t>
      </w:r>
      <w:r>
        <w:rPr>
          <w:sz w:val="19"/>
        </w:rPr>
        <w:t>order of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Authority</w:t>
      </w:r>
      <w:r>
        <w:rPr>
          <w:spacing w:val="-49"/>
          <w:sz w:val="19"/>
        </w:rPr>
        <w:t xml:space="preserve"> </w:t>
      </w:r>
      <w:r>
        <w:rPr>
          <w:sz w:val="19"/>
        </w:rPr>
        <w:t>Competent</w:t>
      </w:r>
      <w:r>
        <w:rPr>
          <w:spacing w:val="3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sanction</w:t>
      </w:r>
      <w:r>
        <w:rPr>
          <w:spacing w:val="-6"/>
          <w:sz w:val="19"/>
        </w:rPr>
        <w:t xml:space="preserve"> </w:t>
      </w:r>
      <w:r>
        <w:rPr>
          <w:sz w:val="19"/>
        </w:rPr>
        <w:t>such expenditure and</w:t>
      </w:r>
    </w:p>
    <w:p w14:paraId="3E671199" w14:textId="77777777" w:rsidR="00F6782A" w:rsidRDefault="00000000">
      <w:pPr>
        <w:pStyle w:val="ListParagraph"/>
        <w:numPr>
          <w:ilvl w:val="0"/>
          <w:numId w:val="8"/>
        </w:numPr>
        <w:tabs>
          <w:tab w:val="left" w:pos="1068"/>
          <w:tab w:val="left" w:pos="1069"/>
        </w:tabs>
        <w:spacing w:before="8" w:line="285" w:lineRule="auto"/>
        <w:ind w:right="136"/>
        <w:rPr>
          <w:sz w:val="19"/>
        </w:rPr>
      </w:pPr>
      <w:r>
        <w:rPr>
          <w:sz w:val="19"/>
        </w:rPr>
        <w:t>b.</w:t>
      </w:r>
      <w:r>
        <w:rPr>
          <w:spacing w:val="1"/>
          <w:sz w:val="19"/>
        </w:rPr>
        <w:t xml:space="preserve"> </w:t>
      </w:r>
      <w:r>
        <w:rPr>
          <w:sz w:val="19"/>
        </w:rPr>
        <w:t>Sufficient funds must have been provided for the expenditure in the appropriation acts</w:t>
      </w:r>
      <w:r>
        <w:rPr>
          <w:spacing w:val="-50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 current financial year.</w:t>
      </w:r>
    </w:p>
    <w:p w14:paraId="131AEAFC" w14:textId="77777777" w:rsidR="00F6782A" w:rsidRDefault="00F6782A">
      <w:pPr>
        <w:pStyle w:val="BodyText"/>
        <w:spacing w:before="1"/>
      </w:pPr>
    </w:p>
    <w:p w14:paraId="0AB57534" w14:textId="77777777" w:rsidR="00F6782A" w:rsidRDefault="00000000">
      <w:pPr>
        <w:pStyle w:val="BodyText"/>
        <w:spacing w:line="285" w:lineRule="auto"/>
        <w:ind w:left="665" w:right="38"/>
      </w:pPr>
      <w:r>
        <w:lastRenderedPageBreak/>
        <w:t>Before</w:t>
      </w:r>
      <w:r>
        <w:rPr>
          <w:spacing w:val="6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Administrative</w:t>
      </w:r>
      <w:r>
        <w:rPr>
          <w:spacing w:val="6"/>
        </w:rPr>
        <w:t xml:space="preserve"> </w:t>
      </w:r>
      <w:r>
        <w:t>Sanction,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plan,</w:t>
      </w:r>
      <w:r>
        <w:rPr>
          <w:spacing w:val="6"/>
        </w:rPr>
        <w:t xml:space="preserve"> </w:t>
      </w:r>
      <w:r>
        <w:t>survey</w:t>
      </w:r>
      <w:r>
        <w:rPr>
          <w:spacing w:val="3"/>
        </w:rPr>
        <w:t xml:space="preserve"> </w:t>
      </w:r>
      <w:r>
        <w:t>number</w:t>
      </w:r>
      <w:r>
        <w:rPr>
          <w:spacing w:val="10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land,</w:t>
      </w:r>
      <w:r>
        <w:rPr>
          <w:spacing w:val="6"/>
        </w:rPr>
        <w:t xml:space="preserve"> </w:t>
      </w:r>
      <w:r>
        <w:t>ownership</w:t>
      </w:r>
      <w:r>
        <w:rPr>
          <w:spacing w:val="-5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 carried</w:t>
      </w:r>
      <w:r>
        <w:rPr>
          <w:spacing w:val="-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verified.</w:t>
      </w:r>
    </w:p>
    <w:p w14:paraId="6E5E1372" w14:textId="77777777" w:rsidR="00F6782A" w:rsidRDefault="00F6782A">
      <w:pPr>
        <w:pStyle w:val="BodyText"/>
        <w:spacing w:before="7"/>
        <w:rPr>
          <w:sz w:val="26"/>
        </w:rPr>
      </w:pPr>
    </w:p>
    <w:p w14:paraId="2A1CE82A" w14:textId="77777777" w:rsidR="00F6782A" w:rsidRDefault="00000000">
      <w:pPr>
        <w:pStyle w:val="Heading2"/>
      </w:pPr>
      <w:r>
        <w:rPr>
          <w:spacing w:val="-1"/>
          <w:w w:val="105"/>
        </w:rPr>
        <w:t>II)Technical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Sanction</w:t>
      </w:r>
    </w:p>
    <w:p w14:paraId="32034E87" w14:textId="77777777" w:rsidR="00F6782A" w:rsidRPr="00A31102" w:rsidRDefault="00F6782A">
      <w:pPr>
        <w:pStyle w:val="BodyText"/>
        <w:spacing w:before="8"/>
        <w:rPr>
          <w:rFonts w:ascii="Arial"/>
          <w:b/>
          <w:sz w:val="15"/>
          <w:szCs w:val="8"/>
        </w:rPr>
      </w:pPr>
    </w:p>
    <w:p w14:paraId="43E85E85" w14:textId="77777777" w:rsidR="00F6782A" w:rsidRDefault="00000000">
      <w:pPr>
        <w:pStyle w:val="BodyText"/>
        <w:spacing w:line="285" w:lineRule="auto"/>
        <w:ind w:left="665"/>
      </w:pP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Sanction,</w:t>
      </w:r>
      <w:r>
        <w:rPr>
          <w:spacing w:val="-5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investigation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carried</w:t>
      </w:r>
      <w:r>
        <w:rPr>
          <w:spacing w:val="-1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detailed</w:t>
      </w:r>
      <w:r>
        <w:rPr>
          <w:spacing w:val="-9"/>
        </w:rPr>
        <w:t xml:space="preserve"> </w:t>
      </w:r>
      <w:r>
        <w:t>project</w:t>
      </w:r>
      <w:r>
        <w:rPr>
          <w:spacing w:val="-50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comprising,</w:t>
      </w:r>
    </w:p>
    <w:p w14:paraId="447EE71D" w14:textId="77777777" w:rsidR="00F6782A" w:rsidRDefault="00000000">
      <w:pPr>
        <w:pStyle w:val="ListParagraph"/>
        <w:numPr>
          <w:ilvl w:val="0"/>
          <w:numId w:val="7"/>
        </w:numPr>
        <w:tabs>
          <w:tab w:val="left" w:pos="1068"/>
          <w:tab w:val="left" w:pos="1069"/>
        </w:tabs>
        <w:spacing w:before="4"/>
        <w:rPr>
          <w:sz w:val="19"/>
        </w:rPr>
      </w:pPr>
      <w:r>
        <w:rPr>
          <w:sz w:val="19"/>
        </w:rPr>
        <w:t>Report</w:t>
      </w:r>
    </w:p>
    <w:p w14:paraId="5375125C" w14:textId="77777777" w:rsidR="00F6782A" w:rsidRDefault="00000000">
      <w:pPr>
        <w:pStyle w:val="ListParagraph"/>
        <w:numPr>
          <w:ilvl w:val="0"/>
          <w:numId w:val="7"/>
        </w:numPr>
        <w:tabs>
          <w:tab w:val="left" w:pos="1068"/>
          <w:tab w:val="left" w:pos="1069"/>
        </w:tabs>
        <w:spacing w:before="45"/>
        <w:rPr>
          <w:sz w:val="19"/>
        </w:rPr>
      </w:pPr>
      <w:r>
        <w:rPr>
          <w:sz w:val="19"/>
        </w:rPr>
        <w:t>Specifications</w:t>
      </w:r>
    </w:p>
    <w:p w14:paraId="4D4E308F" w14:textId="77777777" w:rsidR="00F6782A" w:rsidRDefault="00000000">
      <w:pPr>
        <w:pStyle w:val="ListParagraph"/>
        <w:numPr>
          <w:ilvl w:val="0"/>
          <w:numId w:val="7"/>
        </w:numPr>
        <w:tabs>
          <w:tab w:val="left" w:pos="1069"/>
        </w:tabs>
        <w:spacing w:before="46"/>
        <w:rPr>
          <w:sz w:val="19"/>
        </w:rPr>
      </w:pPr>
      <w:r>
        <w:rPr>
          <w:sz w:val="19"/>
        </w:rPr>
        <w:t>Detailed</w:t>
      </w:r>
      <w:r>
        <w:rPr>
          <w:spacing w:val="-12"/>
          <w:sz w:val="19"/>
        </w:rPr>
        <w:t xml:space="preserve"> </w:t>
      </w:r>
      <w:r>
        <w:rPr>
          <w:sz w:val="19"/>
        </w:rPr>
        <w:t>plans</w:t>
      </w:r>
      <w:r>
        <w:rPr>
          <w:spacing w:val="-10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drawings.</w:t>
      </w:r>
    </w:p>
    <w:p w14:paraId="4BA9AF52" w14:textId="77777777" w:rsidR="00F6782A" w:rsidRDefault="00F6782A">
      <w:pPr>
        <w:pStyle w:val="BodyText"/>
        <w:spacing w:before="10"/>
        <w:rPr>
          <w:sz w:val="26"/>
        </w:rPr>
      </w:pPr>
    </w:p>
    <w:p w14:paraId="47B7C0AB" w14:textId="77777777" w:rsidR="00F6782A" w:rsidRDefault="00000000">
      <w:pPr>
        <w:pStyle w:val="BodyText"/>
        <w:spacing w:line="288" w:lineRule="auto"/>
        <w:ind w:left="665" w:right="139" w:firstLine="52"/>
        <w:jc w:val="both"/>
      </w:pPr>
      <w:r>
        <w:t>Before preparing the estimate, the site of work should be verified thoroughly. Detailed survey</w:t>
      </w:r>
      <w:r>
        <w:rPr>
          <w:spacing w:val="1"/>
        </w:rPr>
        <w:t xml:space="preserve"> </w:t>
      </w:r>
      <w:r>
        <w:t>should be conducted such as field inspection, site soil exploration. Necessity and need of the</w:t>
      </w:r>
      <w:r>
        <w:rPr>
          <w:spacing w:val="1"/>
        </w:rPr>
        <w:t xml:space="preserve"> </w:t>
      </w:r>
      <w:r>
        <w:t>work should be</w:t>
      </w:r>
      <w:r>
        <w:rPr>
          <w:spacing w:val="-1"/>
        </w:rPr>
        <w:t xml:space="preserve"> </w:t>
      </w:r>
      <w:r>
        <w:t>studied</w:t>
      </w:r>
      <w:r>
        <w:rPr>
          <w:spacing w:val="-5"/>
        </w:rPr>
        <w:t xml:space="preserve"> </w:t>
      </w:r>
      <w:r>
        <w:t>thoroughly.</w:t>
      </w:r>
    </w:p>
    <w:p w14:paraId="6F673ED4" w14:textId="77777777" w:rsidR="00F6782A" w:rsidRDefault="00000000">
      <w:pPr>
        <w:pStyle w:val="BodyText"/>
        <w:spacing w:before="150" w:line="290" w:lineRule="auto"/>
        <w:ind w:left="665" w:right="138"/>
        <w:jc w:val="both"/>
      </w:pPr>
      <w:r>
        <w:t>During field inspection detailed enquiries with the local public should be conducted. During site</w:t>
      </w:r>
      <w:r>
        <w:rPr>
          <w:spacing w:val="1"/>
        </w:rPr>
        <w:t xml:space="preserve"> </w:t>
      </w:r>
      <w:r>
        <w:t>investigation</w:t>
      </w:r>
      <w:r>
        <w:rPr>
          <w:spacing w:val="-7"/>
        </w:rPr>
        <w:t xml:space="preserve"> </w:t>
      </w:r>
      <w:proofErr w:type="spellStart"/>
      <w:r>
        <w:t>near</w:t>
      </w:r>
      <w:r>
        <w:rPr>
          <w:spacing w:val="-3"/>
        </w:rPr>
        <w:t xml:space="preserve"> </w:t>
      </w:r>
      <w:r>
        <w:t>by</w:t>
      </w:r>
      <w:proofErr w:type="spellEnd"/>
      <w:r>
        <w:rPr>
          <w:spacing w:val="-6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bodies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wells,</w:t>
      </w:r>
      <w:r>
        <w:rPr>
          <w:spacing w:val="-6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streams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should</w:t>
      </w:r>
      <w:r>
        <w:rPr>
          <w:spacing w:val="-50"/>
        </w:rPr>
        <w:t xml:space="preserve"> </w:t>
      </w:r>
      <w:r>
        <w:t>be verified carefully to decide the foundation details. The land mark of the area of work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site</w:t>
      </w:r>
      <w:r>
        <w:rPr>
          <w:spacing w:val="-6"/>
        </w:rPr>
        <w:t xml:space="preserve"> </w:t>
      </w:r>
      <w:r>
        <w:t>inspection.</w:t>
      </w:r>
    </w:p>
    <w:p w14:paraId="66E23BA1" w14:textId="77777777" w:rsidR="00F6782A" w:rsidRDefault="00000000">
      <w:pPr>
        <w:pStyle w:val="BodyText"/>
        <w:spacing w:before="147" w:line="288" w:lineRule="auto"/>
        <w:ind w:left="665" w:right="135"/>
        <w:jc w:val="both"/>
      </w:pPr>
      <w:r>
        <w:t>For site soil exploration, trial pits at the site of work may be dug to a considerable depth to fix</w:t>
      </w:r>
      <w:r>
        <w:rPr>
          <w:spacing w:val="1"/>
        </w:rPr>
        <w:t xml:space="preserve"> </w:t>
      </w:r>
      <w:r>
        <w:t>the depth of foundation and to select type of foundation in case of buildings /bridges and</w:t>
      </w:r>
      <w:r>
        <w:rPr>
          <w:spacing w:val="1"/>
        </w:rPr>
        <w:t xml:space="preserve"> </w:t>
      </w:r>
      <w:r>
        <w:t>culverts so as to minimize the settlement of foundation in case of black cotton soil or formation</w:t>
      </w:r>
      <w:r>
        <w:rPr>
          <w:spacing w:val="1"/>
        </w:rPr>
        <w:t xml:space="preserve"> </w:t>
      </w:r>
      <w:r>
        <w:t>of any crack in future due to settlement and for an economical cost leading to stability of the</w:t>
      </w:r>
      <w:r>
        <w:rPr>
          <w:spacing w:val="1"/>
        </w:rPr>
        <w:t xml:space="preserve"> </w:t>
      </w:r>
      <w:r>
        <w:t>structure.</w:t>
      </w:r>
    </w:p>
    <w:p w14:paraId="10168FFE" w14:textId="77777777" w:rsidR="00F6782A" w:rsidRDefault="00000000">
      <w:pPr>
        <w:pStyle w:val="BodyText"/>
        <w:spacing w:before="110"/>
        <w:ind w:left="665"/>
        <w:jc w:val="both"/>
      </w:pP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enquiries</w:t>
      </w:r>
      <w:r>
        <w:rPr>
          <w:spacing w:val="-12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detail,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prepared.</w:t>
      </w:r>
    </w:p>
    <w:p w14:paraId="4C9ECA74" w14:textId="77777777" w:rsidR="00F6782A" w:rsidRDefault="00F6782A">
      <w:pPr>
        <w:pStyle w:val="BodyText"/>
        <w:spacing w:before="5"/>
      </w:pPr>
    </w:p>
    <w:p w14:paraId="02C9B36A" w14:textId="77777777" w:rsidR="00F6782A" w:rsidRDefault="00000000">
      <w:pPr>
        <w:pStyle w:val="Heading1"/>
        <w:numPr>
          <w:ilvl w:val="0"/>
          <w:numId w:val="6"/>
        </w:numPr>
        <w:tabs>
          <w:tab w:val="left" w:pos="921"/>
        </w:tabs>
        <w:ind w:hanging="256"/>
      </w:pPr>
      <w:r>
        <w:t>Detailed</w:t>
      </w:r>
      <w:r>
        <w:rPr>
          <w:spacing w:val="20"/>
        </w:rPr>
        <w:t xml:space="preserve"> </w:t>
      </w:r>
      <w:r>
        <w:t>Estimate</w:t>
      </w:r>
    </w:p>
    <w:p w14:paraId="0EF492DF" w14:textId="77777777" w:rsidR="00F6782A" w:rsidRDefault="00000000">
      <w:pPr>
        <w:pStyle w:val="BodyText"/>
        <w:spacing w:before="212"/>
        <w:ind w:left="665"/>
      </w:pPr>
      <w:r>
        <w:t>The</w:t>
      </w:r>
      <w:r>
        <w:rPr>
          <w:spacing w:val="-7"/>
        </w:rPr>
        <w:t xml:space="preserve"> </w:t>
      </w:r>
      <w:r>
        <w:t>estimates</w:t>
      </w:r>
      <w:r>
        <w:rPr>
          <w:spacing w:val="-9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gramStart"/>
      <w:r>
        <w:t>following</w:t>
      </w:r>
      <w:r>
        <w:rPr>
          <w:spacing w:val="-6"/>
        </w:rPr>
        <w:t xml:space="preserve"> </w:t>
      </w:r>
      <w:r>
        <w:t>:</w:t>
      </w:r>
      <w:proofErr w:type="gramEnd"/>
    </w:p>
    <w:p w14:paraId="57B332AE" w14:textId="77777777" w:rsidR="00F6782A" w:rsidRDefault="00000000">
      <w:pPr>
        <w:pStyle w:val="ListParagraph"/>
        <w:numPr>
          <w:ilvl w:val="0"/>
          <w:numId w:val="5"/>
        </w:numPr>
        <w:tabs>
          <w:tab w:val="left" w:pos="1068"/>
          <w:tab w:val="left" w:pos="1069"/>
        </w:tabs>
        <w:spacing w:before="3"/>
        <w:rPr>
          <w:sz w:val="19"/>
        </w:rPr>
      </w:pPr>
      <w:r>
        <w:rPr>
          <w:spacing w:val="-1"/>
          <w:sz w:val="19"/>
        </w:rPr>
        <w:t>Report</w:t>
      </w:r>
      <w:r>
        <w:rPr>
          <w:spacing w:val="-10"/>
          <w:sz w:val="19"/>
        </w:rPr>
        <w:t xml:space="preserve"> </w:t>
      </w:r>
      <w:r>
        <w:rPr>
          <w:sz w:val="19"/>
        </w:rPr>
        <w:t>accompanying</w:t>
      </w:r>
      <w:r>
        <w:rPr>
          <w:spacing w:val="-13"/>
          <w:sz w:val="19"/>
        </w:rPr>
        <w:t xml:space="preserve"> </w:t>
      </w:r>
      <w:r>
        <w:rPr>
          <w:sz w:val="19"/>
        </w:rPr>
        <w:t>Estimate.</w:t>
      </w:r>
    </w:p>
    <w:p w14:paraId="10AC1A80" w14:textId="77777777" w:rsidR="00F6782A" w:rsidRDefault="00000000">
      <w:pPr>
        <w:pStyle w:val="ListParagraph"/>
        <w:numPr>
          <w:ilvl w:val="0"/>
          <w:numId w:val="5"/>
        </w:numPr>
        <w:tabs>
          <w:tab w:val="left" w:pos="1068"/>
          <w:tab w:val="left" w:pos="1069"/>
        </w:tabs>
        <w:spacing w:before="35"/>
        <w:rPr>
          <w:sz w:val="19"/>
        </w:rPr>
      </w:pPr>
      <w:r>
        <w:rPr>
          <w:spacing w:val="-1"/>
          <w:sz w:val="19"/>
        </w:rPr>
        <w:t>Detailed</w:t>
      </w:r>
      <w:r>
        <w:rPr>
          <w:spacing w:val="-11"/>
          <w:sz w:val="19"/>
        </w:rPr>
        <w:t xml:space="preserve"> </w:t>
      </w:r>
      <w:r>
        <w:rPr>
          <w:sz w:val="19"/>
        </w:rPr>
        <w:t>Estimate.</w:t>
      </w:r>
    </w:p>
    <w:p w14:paraId="35815972" w14:textId="77777777" w:rsidR="00F6782A" w:rsidRDefault="00000000">
      <w:pPr>
        <w:pStyle w:val="ListParagraph"/>
        <w:numPr>
          <w:ilvl w:val="0"/>
          <w:numId w:val="5"/>
        </w:numPr>
        <w:tabs>
          <w:tab w:val="left" w:pos="1068"/>
          <w:tab w:val="left" w:pos="1069"/>
        </w:tabs>
        <w:spacing w:before="36"/>
        <w:rPr>
          <w:sz w:val="19"/>
        </w:rPr>
      </w:pPr>
      <w:r>
        <w:rPr>
          <w:sz w:val="19"/>
        </w:rPr>
        <w:t>Lead</w:t>
      </w:r>
      <w:r>
        <w:rPr>
          <w:spacing w:val="-9"/>
          <w:sz w:val="19"/>
        </w:rPr>
        <w:t xml:space="preserve"> </w:t>
      </w:r>
      <w:r>
        <w:rPr>
          <w:sz w:val="19"/>
        </w:rPr>
        <w:t>Statement.</w:t>
      </w:r>
    </w:p>
    <w:p w14:paraId="3E51460D" w14:textId="77777777" w:rsidR="00F6782A" w:rsidRDefault="00000000">
      <w:pPr>
        <w:pStyle w:val="BodyText"/>
        <w:tabs>
          <w:tab w:val="left" w:pos="1068"/>
        </w:tabs>
        <w:spacing w:before="36"/>
        <w:ind w:left="665"/>
      </w:pPr>
      <w:r>
        <w:t>4</w:t>
      </w:r>
      <w:r>
        <w:tab/>
        <w:t>Data.</w:t>
      </w:r>
    </w:p>
    <w:p w14:paraId="4EF9402E" w14:textId="77777777" w:rsidR="00F6782A" w:rsidRDefault="00000000">
      <w:pPr>
        <w:pStyle w:val="ListParagraph"/>
        <w:numPr>
          <w:ilvl w:val="0"/>
          <w:numId w:val="4"/>
        </w:numPr>
        <w:tabs>
          <w:tab w:val="left" w:pos="1068"/>
          <w:tab w:val="left" w:pos="1069"/>
        </w:tabs>
        <w:spacing w:before="36"/>
        <w:rPr>
          <w:sz w:val="19"/>
        </w:rPr>
      </w:pPr>
      <w:r>
        <w:rPr>
          <w:sz w:val="19"/>
        </w:rPr>
        <w:t>Abstract.</w:t>
      </w:r>
    </w:p>
    <w:p w14:paraId="4B200E49" w14:textId="77777777" w:rsidR="00F6782A" w:rsidRDefault="00000000">
      <w:pPr>
        <w:pStyle w:val="ListParagraph"/>
        <w:numPr>
          <w:ilvl w:val="0"/>
          <w:numId w:val="4"/>
        </w:numPr>
        <w:tabs>
          <w:tab w:val="left" w:pos="1068"/>
          <w:tab w:val="left" w:pos="1069"/>
        </w:tabs>
        <w:spacing w:before="36"/>
        <w:rPr>
          <w:sz w:val="19"/>
        </w:rPr>
      </w:pPr>
      <w:r>
        <w:rPr>
          <w:sz w:val="19"/>
        </w:rPr>
        <w:t>Map.</w:t>
      </w:r>
    </w:p>
    <w:p w14:paraId="27D0DDBD" w14:textId="77777777" w:rsidR="00F6782A" w:rsidRDefault="00000000">
      <w:pPr>
        <w:pStyle w:val="ListParagraph"/>
        <w:numPr>
          <w:ilvl w:val="0"/>
          <w:numId w:val="4"/>
        </w:numPr>
        <w:tabs>
          <w:tab w:val="left" w:pos="1068"/>
          <w:tab w:val="left" w:pos="1069"/>
        </w:tabs>
        <w:spacing w:before="26"/>
        <w:rPr>
          <w:sz w:val="19"/>
        </w:rPr>
      </w:pPr>
      <w:r>
        <w:rPr>
          <w:sz w:val="19"/>
        </w:rPr>
        <w:t>Detailed</w:t>
      </w:r>
      <w:r>
        <w:rPr>
          <w:spacing w:val="-13"/>
          <w:sz w:val="19"/>
        </w:rPr>
        <w:t xml:space="preserve"> </w:t>
      </w:r>
      <w:r>
        <w:rPr>
          <w:sz w:val="19"/>
        </w:rPr>
        <w:t>drawings</w:t>
      </w:r>
      <w:r>
        <w:rPr>
          <w:spacing w:val="-11"/>
          <w:sz w:val="19"/>
        </w:rPr>
        <w:t xml:space="preserve"> </w:t>
      </w:r>
      <w:r>
        <w:rPr>
          <w:sz w:val="19"/>
        </w:rPr>
        <w:t>showing</w:t>
      </w:r>
      <w:r>
        <w:rPr>
          <w:spacing w:val="-9"/>
          <w:sz w:val="19"/>
        </w:rPr>
        <w:t xml:space="preserve"> </w:t>
      </w:r>
      <w:r>
        <w:rPr>
          <w:sz w:val="19"/>
        </w:rPr>
        <w:t>Plan,</w:t>
      </w:r>
      <w:r>
        <w:rPr>
          <w:spacing w:val="-8"/>
          <w:sz w:val="19"/>
        </w:rPr>
        <w:t xml:space="preserve"> </w:t>
      </w:r>
      <w:r>
        <w:rPr>
          <w:sz w:val="19"/>
        </w:rPr>
        <w:t>Elevation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8"/>
          <w:sz w:val="19"/>
        </w:rPr>
        <w:t xml:space="preserve"> </w:t>
      </w:r>
      <w:r>
        <w:rPr>
          <w:sz w:val="19"/>
        </w:rPr>
        <w:t>Cross</w:t>
      </w:r>
      <w:r>
        <w:rPr>
          <w:spacing w:val="-12"/>
          <w:sz w:val="19"/>
        </w:rPr>
        <w:t xml:space="preserve"> </w:t>
      </w:r>
      <w:r>
        <w:rPr>
          <w:sz w:val="19"/>
        </w:rPr>
        <w:t>section.</w:t>
      </w:r>
    </w:p>
    <w:p w14:paraId="14EE864E" w14:textId="77777777" w:rsidR="00F6782A" w:rsidRDefault="00F6782A">
      <w:pPr>
        <w:pStyle w:val="BodyText"/>
        <w:spacing w:before="2"/>
        <w:rPr>
          <w:sz w:val="23"/>
        </w:rPr>
      </w:pPr>
    </w:p>
    <w:p w14:paraId="1DA30BF8" w14:textId="77777777" w:rsidR="00F6782A" w:rsidRDefault="00000000">
      <w:pPr>
        <w:pStyle w:val="Heading1"/>
        <w:numPr>
          <w:ilvl w:val="0"/>
          <w:numId w:val="6"/>
        </w:numPr>
        <w:tabs>
          <w:tab w:val="left" w:pos="935"/>
        </w:tabs>
        <w:ind w:left="934" w:hanging="270"/>
      </w:pPr>
      <w:r>
        <w:t>Schedule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Rates</w:t>
      </w:r>
    </w:p>
    <w:p w14:paraId="130EF453" w14:textId="77777777" w:rsidR="00F6782A" w:rsidRDefault="00000000">
      <w:pPr>
        <w:pStyle w:val="BodyText"/>
        <w:spacing w:before="54" w:line="312" w:lineRule="auto"/>
        <w:ind w:left="665" w:right="139"/>
        <w:jc w:val="both"/>
      </w:pPr>
      <w:r>
        <w:t>Schedule of Rates is approved every year by the TN Public Works Department and Highways</w:t>
      </w:r>
      <w:r>
        <w:rPr>
          <w:spacing w:val="1"/>
        </w:rPr>
        <w:t xml:space="preserve"> </w:t>
      </w:r>
      <w:r>
        <w:t xml:space="preserve">Department for materials, </w:t>
      </w:r>
      <w:proofErr w:type="spellStart"/>
      <w:r>
        <w:t>labout</w:t>
      </w:r>
      <w:proofErr w:type="spellEnd"/>
      <w:r>
        <w:t>, works, and conveyance of materials. Quarry chart is also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PWD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Highways</w:t>
      </w:r>
      <w:r>
        <w:rPr>
          <w:spacing w:val="-8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HBG</w:t>
      </w:r>
      <w:r>
        <w:rPr>
          <w:spacing w:val="-8"/>
        </w:rPr>
        <w:t xml:space="preserve"> </w:t>
      </w:r>
      <w:r>
        <w:t>metal,</w:t>
      </w:r>
      <w:r>
        <w:rPr>
          <w:spacing w:val="-5"/>
        </w:rPr>
        <w:t xml:space="preserve"> </w:t>
      </w:r>
      <w:r>
        <w:t>sand,</w:t>
      </w:r>
      <w:r>
        <w:rPr>
          <w:spacing w:val="-4"/>
        </w:rPr>
        <w:t xml:space="preserve"> </w:t>
      </w:r>
      <w:r>
        <w:t>gravel etc.</w:t>
      </w:r>
    </w:p>
    <w:p w14:paraId="3FBFD5B7" w14:textId="77777777" w:rsidR="00F6782A" w:rsidRDefault="00000000">
      <w:pPr>
        <w:pStyle w:val="Heading2"/>
        <w:numPr>
          <w:ilvl w:val="0"/>
          <w:numId w:val="6"/>
        </w:numPr>
        <w:tabs>
          <w:tab w:val="left" w:pos="920"/>
        </w:tabs>
        <w:spacing w:before="60"/>
        <w:rPr>
          <w:sz w:val="22"/>
        </w:rPr>
      </w:pPr>
      <w:r>
        <w:rPr>
          <w:spacing w:val="-1"/>
          <w:w w:val="105"/>
        </w:rPr>
        <w:t>Preparation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w w:val="105"/>
        </w:rPr>
        <w:t>Map</w:t>
      </w:r>
      <w:r>
        <w:rPr>
          <w:spacing w:val="-10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Lead</w:t>
      </w:r>
      <w:r>
        <w:rPr>
          <w:spacing w:val="-14"/>
          <w:w w:val="105"/>
        </w:rPr>
        <w:t xml:space="preserve"> </w:t>
      </w:r>
      <w:r>
        <w:rPr>
          <w:w w:val="105"/>
        </w:rPr>
        <w:t>Statement</w:t>
      </w:r>
    </w:p>
    <w:p w14:paraId="3D76A4D9" w14:textId="77777777" w:rsidR="00F6782A" w:rsidRDefault="00000000">
      <w:pPr>
        <w:pStyle w:val="BodyText"/>
        <w:spacing w:before="155" w:line="290" w:lineRule="auto"/>
        <w:ind w:left="665" w:right="139"/>
        <w:jc w:val="both"/>
      </w:pPr>
      <w:r>
        <w:t>Key</w:t>
      </w:r>
      <w:r>
        <w:rPr>
          <w:spacing w:val="-9"/>
        </w:rPr>
        <w:t xml:space="preserve"> </w:t>
      </w:r>
      <w:r>
        <w:t>map is</w:t>
      </w:r>
      <w:r>
        <w:rPr>
          <w:spacing w:val="-8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map</w:t>
      </w:r>
      <w:r>
        <w:rPr>
          <w:spacing w:val="4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shortest</w:t>
      </w:r>
      <w:r>
        <w:rPr>
          <w:spacing w:val="-5"/>
        </w:rPr>
        <w:t xml:space="preserve"> </w:t>
      </w:r>
      <w:r>
        <w:t>routes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conveyance of</w:t>
      </w:r>
      <w:r>
        <w:rPr>
          <w:spacing w:val="4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from</w:t>
      </w:r>
      <w:r>
        <w:rPr>
          <w:spacing w:val="-51"/>
        </w:rPr>
        <w:t xml:space="preserve"> </w:t>
      </w:r>
      <w:r>
        <w:lastRenderedPageBreak/>
        <w:t>the</w:t>
      </w:r>
      <w:r>
        <w:rPr>
          <w:spacing w:val="-1"/>
        </w:rPr>
        <w:t xml:space="preserve"> </w:t>
      </w:r>
      <w:r>
        <w:t>approved</w:t>
      </w:r>
      <w:r>
        <w:rPr>
          <w:spacing w:val="4"/>
        </w:rPr>
        <w:t xml:space="preserve"> </w:t>
      </w:r>
      <w:r>
        <w:t>source/quarry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work</w:t>
      </w:r>
      <w:r>
        <w:rPr>
          <w:spacing w:val="-5"/>
        </w:rPr>
        <w:t xml:space="preserve"> </w:t>
      </w:r>
      <w:r>
        <w:t>etc.</w:t>
      </w:r>
    </w:p>
    <w:p w14:paraId="0B9EEABB" w14:textId="77777777" w:rsidR="00F6782A" w:rsidRDefault="00F6782A">
      <w:pPr>
        <w:pStyle w:val="BodyText"/>
        <w:spacing w:before="8"/>
        <w:rPr>
          <w:sz w:val="18"/>
        </w:rPr>
      </w:pPr>
    </w:p>
    <w:p w14:paraId="6A9FCFDD" w14:textId="77777777" w:rsidR="00F6782A" w:rsidRDefault="00000000">
      <w:pPr>
        <w:pStyle w:val="BodyText"/>
        <w:spacing w:line="285" w:lineRule="auto"/>
        <w:ind w:left="665" w:right="138"/>
        <w:jc w:val="both"/>
      </w:pPr>
      <w:r>
        <w:t>Lead statement is the working sheet of the distance required to transport the materials from the</w:t>
      </w:r>
      <w:r>
        <w:rPr>
          <w:spacing w:val="-50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to the work site.</w:t>
      </w:r>
    </w:p>
    <w:p w14:paraId="0FF63983" w14:textId="77777777" w:rsidR="00F6782A" w:rsidRDefault="00000000">
      <w:pPr>
        <w:pStyle w:val="Heading2"/>
        <w:numPr>
          <w:ilvl w:val="0"/>
          <w:numId w:val="6"/>
        </w:numPr>
        <w:tabs>
          <w:tab w:val="left" w:pos="935"/>
        </w:tabs>
        <w:spacing w:before="81"/>
        <w:ind w:left="934" w:hanging="270"/>
        <w:rPr>
          <w:sz w:val="22"/>
        </w:rPr>
      </w:pPr>
      <w:r>
        <w:rPr>
          <w:w w:val="105"/>
        </w:rPr>
        <w:t>How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Prepare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10"/>
          <w:w w:val="105"/>
        </w:rPr>
        <w:t xml:space="preserve"> </w:t>
      </w:r>
      <w:r>
        <w:rPr>
          <w:w w:val="105"/>
        </w:rPr>
        <w:t>Map</w:t>
      </w:r>
    </w:p>
    <w:p w14:paraId="74092377" w14:textId="77777777" w:rsidR="00F6782A" w:rsidRDefault="00000000">
      <w:pPr>
        <w:pStyle w:val="ListParagraph"/>
        <w:numPr>
          <w:ilvl w:val="0"/>
          <w:numId w:val="3"/>
        </w:numPr>
        <w:tabs>
          <w:tab w:val="left" w:pos="1068"/>
          <w:tab w:val="left" w:pos="1069"/>
        </w:tabs>
        <w:spacing w:before="113" w:line="237" w:lineRule="auto"/>
        <w:ind w:right="138"/>
        <w:rPr>
          <w:sz w:val="19"/>
        </w:rPr>
      </w:pPr>
      <w:r>
        <w:rPr>
          <w:sz w:val="19"/>
        </w:rPr>
        <w:t>Location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29"/>
          <w:sz w:val="19"/>
        </w:rPr>
        <w:t xml:space="preserve"> </w:t>
      </w:r>
      <w:r>
        <w:rPr>
          <w:sz w:val="19"/>
        </w:rPr>
        <w:t>site</w:t>
      </w:r>
      <w:r>
        <w:rPr>
          <w:spacing w:val="20"/>
          <w:sz w:val="19"/>
        </w:rPr>
        <w:t xml:space="preserve"> </w:t>
      </w:r>
      <w:r>
        <w:rPr>
          <w:sz w:val="19"/>
        </w:rPr>
        <w:t>and</w:t>
      </w:r>
      <w:r>
        <w:rPr>
          <w:spacing w:val="25"/>
          <w:sz w:val="19"/>
        </w:rPr>
        <w:t xml:space="preserve"> </w:t>
      </w:r>
      <w:r>
        <w:rPr>
          <w:sz w:val="19"/>
        </w:rPr>
        <w:t>quarry(s)</w:t>
      </w:r>
      <w:r>
        <w:rPr>
          <w:spacing w:val="24"/>
          <w:sz w:val="19"/>
        </w:rPr>
        <w:t xml:space="preserve"> </w:t>
      </w:r>
      <w:r>
        <w:rPr>
          <w:sz w:val="19"/>
        </w:rPr>
        <w:t>of</w:t>
      </w:r>
      <w:r>
        <w:rPr>
          <w:spacing w:val="33"/>
          <w:sz w:val="19"/>
        </w:rPr>
        <w:t xml:space="preserve"> </w:t>
      </w:r>
      <w:r>
        <w:rPr>
          <w:sz w:val="19"/>
        </w:rPr>
        <w:t>all</w:t>
      </w:r>
      <w:r>
        <w:rPr>
          <w:spacing w:val="26"/>
          <w:sz w:val="19"/>
        </w:rPr>
        <w:t xml:space="preserve"> </w:t>
      </w:r>
      <w:r>
        <w:rPr>
          <w:sz w:val="19"/>
        </w:rPr>
        <w:t>required</w:t>
      </w:r>
      <w:r>
        <w:rPr>
          <w:spacing w:val="25"/>
          <w:sz w:val="19"/>
        </w:rPr>
        <w:t xml:space="preserve"> </w:t>
      </w:r>
      <w:r>
        <w:rPr>
          <w:sz w:val="19"/>
        </w:rPr>
        <w:t>materials</w:t>
      </w:r>
      <w:r>
        <w:rPr>
          <w:spacing w:val="16"/>
          <w:sz w:val="19"/>
        </w:rPr>
        <w:t xml:space="preserve"> </w:t>
      </w:r>
      <w:r>
        <w:rPr>
          <w:sz w:val="19"/>
        </w:rPr>
        <w:t>is</w:t>
      </w:r>
      <w:r>
        <w:rPr>
          <w:spacing w:val="26"/>
          <w:sz w:val="19"/>
        </w:rPr>
        <w:t xml:space="preserve"> </w:t>
      </w:r>
      <w:r>
        <w:rPr>
          <w:sz w:val="19"/>
        </w:rPr>
        <w:t>to</w:t>
      </w:r>
      <w:r>
        <w:rPr>
          <w:spacing w:val="21"/>
          <w:sz w:val="19"/>
        </w:rPr>
        <w:t xml:space="preserve"> </w:t>
      </w:r>
      <w:r>
        <w:rPr>
          <w:sz w:val="19"/>
        </w:rPr>
        <w:t>be</w:t>
      </w:r>
      <w:r>
        <w:rPr>
          <w:spacing w:val="24"/>
          <w:sz w:val="19"/>
        </w:rPr>
        <w:t xml:space="preserve"> </w:t>
      </w:r>
      <w:r>
        <w:rPr>
          <w:sz w:val="19"/>
        </w:rPr>
        <w:t>marked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5"/>
          <w:sz w:val="19"/>
        </w:rPr>
        <w:t xml:space="preserve"> </w:t>
      </w:r>
      <w:r>
        <w:rPr>
          <w:sz w:val="19"/>
        </w:rPr>
        <w:t>the</w:t>
      </w:r>
      <w:r>
        <w:rPr>
          <w:spacing w:val="46"/>
          <w:sz w:val="19"/>
        </w:rPr>
        <w:t xml:space="preserve"> </w:t>
      </w:r>
      <w:r>
        <w:rPr>
          <w:sz w:val="19"/>
        </w:rPr>
        <w:t>Block</w:t>
      </w:r>
      <w:r>
        <w:rPr>
          <w:spacing w:val="26"/>
          <w:sz w:val="19"/>
        </w:rPr>
        <w:t xml:space="preserve"> </w:t>
      </w:r>
      <w:r>
        <w:rPr>
          <w:sz w:val="19"/>
        </w:rPr>
        <w:t>or</w:t>
      </w:r>
      <w:r>
        <w:rPr>
          <w:spacing w:val="-50"/>
          <w:sz w:val="19"/>
        </w:rPr>
        <w:t xml:space="preserve"> </w:t>
      </w:r>
      <w:r>
        <w:rPr>
          <w:sz w:val="19"/>
        </w:rPr>
        <w:t>District</w:t>
      </w:r>
      <w:r>
        <w:rPr>
          <w:spacing w:val="-1"/>
          <w:sz w:val="19"/>
        </w:rPr>
        <w:t xml:space="preserve"> </w:t>
      </w:r>
      <w:r>
        <w:rPr>
          <w:sz w:val="19"/>
        </w:rPr>
        <w:t>map.</w:t>
      </w:r>
    </w:p>
    <w:p w14:paraId="1DA27402" w14:textId="77777777" w:rsidR="00F6782A" w:rsidRDefault="00000000">
      <w:pPr>
        <w:pStyle w:val="ListParagraph"/>
        <w:numPr>
          <w:ilvl w:val="0"/>
          <w:numId w:val="3"/>
        </w:numPr>
        <w:tabs>
          <w:tab w:val="left" w:pos="1068"/>
          <w:tab w:val="left" w:pos="1069"/>
        </w:tabs>
        <w:spacing w:before="112"/>
        <w:rPr>
          <w:sz w:val="19"/>
        </w:rPr>
      </w:pPr>
      <w:r>
        <w:rPr>
          <w:spacing w:val="-1"/>
          <w:sz w:val="19"/>
        </w:rPr>
        <w:t>Identify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shortest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route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transportation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materials</w:t>
      </w:r>
      <w:r>
        <w:rPr>
          <w:spacing w:val="-8"/>
          <w:sz w:val="19"/>
        </w:rPr>
        <w:t xml:space="preserve"> </w:t>
      </w:r>
      <w:r>
        <w:rPr>
          <w:sz w:val="19"/>
        </w:rPr>
        <w:t>from</w:t>
      </w:r>
      <w:r>
        <w:rPr>
          <w:spacing w:val="-8"/>
          <w:sz w:val="19"/>
        </w:rPr>
        <w:t xml:space="preserve"> </w:t>
      </w:r>
      <w:r>
        <w:rPr>
          <w:sz w:val="19"/>
        </w:rPr>
        <w:t>quarry(s)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work</w:t>
      </w:r>
      <w:r>
        <w:rPr>
          <w:spacing w:val="-4"/>
          <w:sz w:val="19"/>
        </w:rPr>
        <w:t xml:space="preserve"> </w:t>
      </w:r>
      <w:r>
        <w:rPr>
          <w:sz w:val="19"/>
        </w:rPr>
        <w:t>site.</w:t>
      </w:r>
    </w:p>
    <w:p w14:paraId="7C493A3A" w14:textId="77777777" w:rsidR="00F6782A" w:rsidRDefault="00000000">
      <w:pPr>
        <w:pStyle w:val="ListParagraph"/>
        <w:numPr>
          <w:ilvl w:val="0"/>
          <w:numId w:val="3"/>
        </w:numPr>
        <w:tabs>
          <w:tab w:val="left" w:pos="1068"/>
          <w:tab w:val="left" w:pos="1069"/>
        </w:tabs>
        <w:spacing w:before="108"/>
        <w:rPr>
          <w:sz w:val="19"/>
        </w:rPr>
      </w:pPr>
      <w:r>
        <w:rPr>
          <w:spacing w:val="-1"/>
          <w:sz w:val="19"/>
        </w:rPr>
        <w:t>Calculate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shortest distance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Kms</w:t>
      </w:r>
      <w:r>
        <w:rPr>
          <w:spacing w:val="-13"/>
          <w:sz w:val="19"/>
        </w:rPr>
        <w:t xml:space="preserve"> </w:t>
      </w:r>
      <w:r>
        <w:rPr>
          <w:sz w:val="19"/>
        </w:rPr>
        <w:t>from</w:t>
      </w:r>
      <w:r>
        <w:rPr>
          <w:spacing w:val="-4"/>
          <w:sz w:val="19"/>
        </w:rPr>
        <w:t xml:space="preserve"> </w:t>
      </w:r>
      <w:r>
        <w:rPr>
          <w:sz w:val="19"/>
        </w:rPr>
        <w:t>quarry(s)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rPr>
          <w:sz w:val="19"/>
        </w:rPr>
        <w:t>work</w:t>
      </w:r>
      <w:r>
        <w:rPr>
          <w:spacing w:val="-8"/>
          <w:sz w:val="19"/>
        </w:rPr>
        <w:t xml:space="preserve"> </w:t>
      </w:r>
      <w:r>
        <w:rPr>
          <w:sz w:val="19"/>
        </w:rPr>
        <w:t>site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materials.</w:t>
      </w:r>
    </w:p>
    <w:p w14:paraId="204BCA8B" w14:textId="77777777" w:rsidR="00F6782A" w:rsidRDefault="00000000">
      <w:pPr>
        <w:pStyle w:val="Heading2"/>
        <w:numPr>
          <w:ilvl w:val="0"/>
          <w:numId w:val="6"/>
        </w:numPr>
        <w:tabs>
          <w:tab w:val="left" w:pos="901"/>
        </w:tabs>
        <w:spacing w:before="123"/>
        <w:ind w:left="900" w:hanging="236"/>
      </w:pPr>
      <w:r>
        <w:rPr>
          <w:spacing w:val="-1"/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Preparation</w:t>
      </w:r>
    </w:p>
    <w:p w14:paraId="16A5F98F" w14:textId="77777777" w:rsidR="00F6782A" w:rsidRDefault="00000000">
      <w:pPr>
        <w:pStyle w:val="BodyText"/>
        <w:spacing w:before="43" w:line="288" w:lineRule="auto"/>
        <w:ind w:left="665" w:right="141"/>
        <w:jc w:val="both"/>
      </w:pPr>
      <w:r>
        <w:t>The Standard Data book for civil work is available for TN PWD and Highways Department. The</w:t>
      </w:r>
      <w:r>
        <w:rPr>
          <w:spacing w:val="-50"/>
        </w:rPr>
        <w:t xml:space="preserve"> </w:t>
      </w:r>
      <w:r>
        <w:t>required data are prepared for civil works based on the above Standard data with reference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PWD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Highways</w:t>
      </w:r>
      <w:r>
        <w:rPr>
          <w:spacing w:val="-5"/>
        </w:rPr>
        <w:t xml:space="preserve"> </w:t>
      </w:r>
      <w:r>
        <w:t>Department.</w:t>
      </w:r>
    </w:p>
    <w:p w14:paraId="7863AC3A" w14:textId="77777777" w:rsidR="00F6782A" w:rsidRDefault="00F6782A">
      <w:pPr>
        <w:pStyle w:val="BodyText"/>
        <w:spacing w:before="8"/>
      </w:pPr>
    </w:p>
    <w:p w14:paraId="22D31FA3" w14:textId="77777777" w:rsidR="00F6782A" w:rsidRDefault="00000000">
      <w:pPr>
        <w:pStyle w:val="Heading2"/>
        <w:numPr>
          <w:ilvl w:val="0"/>
          <w:numId w:val="6"/>
        </w:numPr>
        <w:tabs>
          <w:tab w:val="left" w:pos="853"/>
        </w:tabs>
        <w:ind w:left="852" w:hanging="188"/>
      </w:pPr>
      <w:r>
        <w:rPr>
          <w:spacing w:val="-1"/>
          <w:w w:val="105"/>
        </w:rPr>
        <w:t>Preparation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Detailed</w:t>
      </w:r>
      <w:r>
        <w:rPr>
          <w:spacing w:val="-11"/>
          <w:w w:val="105"/>
        </w:rPr>
        <w:t xml:space="preserve"> </w:t>
      </w:r>
      <w:r>
        <w:rPr>
          <w:w w:val="105"/>
        </w:rPr>
        <w:t>Estimate</w:t>
      </w:r>
    </w:p>
    <w:p w14:paraId="18717FB7" w14:textId="77777777" w:rsidR="00F6782A" w:rsidRDefault="00000000">
      <w:pPr>
        <w:pStyle w:val="ListParagraph"/>
        <w:numPr>
          <w:ilvl w:val="0"/>
          <w:numId w:val="2"/>
        </w:numPr>
        <w:tabs>
          <w:tab w:val="left" w:pos="1068"/>
          <w:tab w:val="left" w:pos="1069"/>
        </w:tabs>
        <w:spacing w:before="15" w:line="247" w:lineRule="auto"/>
        <w:ind w:right="267"/>
        <w:rPr>
          <w:sz w:val="19"/>
        </w:rPr>
      </w:pPr>
      <w:r>
        <w:rPr>
          <w:sz w:val="19"/>
        </w:rPr>
        <w:t>The</w:t>
      </w:r>
      <w:r>
        <w:rPr>
          <w:spacing w:val="42"/>
          <w:sz w:val="19"/>
        </w:rPr>
        <w:t xml:space="preserve"> </w:t>
      </w:r>
      <w:r>
        <w:rPr>
          <w:sz w:val="19"/>
        </w:rPr>
        <w:t>detailed</w:t>
      </w:r>
      <w:r>
        <w:rPr>
          <w:spacing w:val="-9"/>
          <w:sz w:val="19"/>
        </w:rPr>
        <w:t xml:space="preserve"> </w:t>
      </w:r>
      <w:r>
        <w:rPr>
          <w:sz w:val="19"/>
        </w:rPr>
        <w:t>estimates</w:t>
      </w:r>
      <w:r>
        <w:rPr>
          <w:spacing w:val="-9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prepared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works</w:t>
      </w:r>
      <w:r>
        <w:rPr>
          <w:spacing w:val="-8"/>
          <w:sz w:val="19"/>
        </w:rPr>
        <w:t xml:space="preserve"> </w:t>
      </w:r>
      <w:r>
        <w:rPr>
          <w:sz w:val="19"/>
        </w:rPr>
        <w:t>which</w:t>
      </w:r>
      <w:r>
        <w:rPr>
          <w:spacing w:val="-5"/>
          <w:sz w:val="19"/>
        </w:rPr>
        <w:t xml:space="preserve"> </w:t>
      </w:r>
      <w:r>
        <w:rPr>
          <w:sz w:val="19"/>
        </w:rPr>
        <w:t>are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10"/>
          <w:sz w:val="19"/>
        </w:rPr>
        <w:t xml:space="preserve"> </w:t>
      </w:r>
      <w:r>
        <w:rPr>
          <w:sz w:val="19"/>
        </w:rPr>
        <w:t>implemented</w:t>
      </w:r>
      <w:r>
        <w:rPr>
          <w:spacing w:val="-9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which</w:t>
      </w:r>
      <w:r>
        <w:rPr>
          <w:spacing w:val="-49"/>
          <w:sz w:val="19"/>
        </w:rPr>
        <w:t xml:space="preserve"> </w:t>
      </w:r>
      <w:r>
        <w:rPr>
          <w:sz w:val="19"/>
        </w:rPr>
        <w:t>Administrative</w:t>
      </w:r>
      <w:r>
        <w:rPr>
          <w:spacing w:val="-6"/>
          <w:sz w:val="19"/>
        </w:rPr>
        <w:t xml:space="preserve"> </w:t>
      </w:r>
      <w:r>
        <w:rPr>
          <w:sz w:val="19"/>
        </w:rPr>
        <w:t>Sanction</w:t>
      </w:r>
      <w:r>
        <w:rPr>
          <w:spacing w:val="-1"/>
          <w:sz w:val="19"/>
        </w:rPr>
        <w:t xml:space="preserve"> </w:t>
      </w:r>
      <w:r>
        <w:rPr>
          <w:sz w:val="19"/>
        </w:rPr>
        <w:t>has</w:t>
      </w:r>
      <w:r>
        <w:rPr>
          <w:spacing w:val="-4"/>
          <w:sz w:val="19"/>
        </w:rPr>
        <w:t xml:space="preserve"> </w:t>
      </w:r>
      <w:r>
        <w:rPr>
          <w:sz w:val="19"/>
        </w:rPr>
        <w:t>been</w:t>
      </w:r>
      <w:r>
        <w:rPr>
          <w:spacing w:val="-1"/>
          <w:sz w:val="19"/>
        </w:rPr>
        <w:t xml:space="preserve"> </w:t>
      </w:r>
      <w:r>
        <w:rPr>
          <w:sz w:val="19"/>
        </w:rPr>
        <w:t>given.</w:t>
      </w:r>
    </w:p>
    <w:p w14:paraId="553D5E9B" w14:textId="77777777" w:rsidR="00F6782A" w:rsidRDefault="00000000">
      <w:pPr>
        <w:pStyle w:val="ListParagraph"/>
        <w:numPr>
          <w:ilvl w:val="0"/>
          <w:numId w:val="2"/>
        </w:numPr>
        <w:tabs>
          <w:tab w:val="left" w:pos="1068"/>
          <w:tab w:val="left" w:pos="1069"/>
        </w:tabs>
        <w:spacing w:before="1"/>
        <w:rPr>
          <w:sz w:val="19"/>
        </w:rPr>
      </w:pP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each</w:t>
      </w:r>
      <w:r>
        <w:rPr>
          <w:spacing w:val="-11"/>
          <w:sz w:val="19"/>
        </w:rPr>
        <w:t xml:space="preserve"> </w:t>
      </w:r>
      <w:r>
        <w:rPr>
          <w:sz w:val="19"/>
        </w:rPr>
        <w:t>work,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7"/>
          <w:sz w:val="19"/>
        </w:rPr>
        <w:t xml:space="preserve"> </w:t>
      </w:r>
      <w:r>
        <w:rPr>
          <w:sz w:val="19"/>
        </w:rPr>
        <w:t>site</w:t>
      </w:r>
      <w:r>
        <w:rPr>
          <w:spacing w:val="-7"/>
          <w:sz w:val="19"/>
        </w:rPr>
        <w:t xml:space="preserve"> </w:t>
      </w:r>
      <w:r>
        <w:rPr>
          <w:sz w:val="19"/>
        </w:rPr>
        <w:t>measurements</w:t>
      </w:r>
      <w:r>
        <w:rPr>
          <w:spacing w:val="-10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6"/>
          <w:sz w:val="19"/>
        </w:rPr>
        <w:t xml:space="preserve"> </w:t>
      </w:r>
      <w:r>
        <w:rPr>
          <w:sz w:val="19"/>
        </w:rPr>
        <w:t>taken.</w:t>
      </w:r>
    </w:p>
    <w:p w14:paraId="2E6332F5" w14:textId="77777777" w:rsidR="00F6782A" w:rsidRDefault="00000000">
      <w:pPr>
        <w:pStyle w:val="ListParagraph"/>
        <w:numPr>
          <w:ilvl w:val="0"/>
          <w:numId w:val="2"/>
        </w:numPr>
        <w:tabs>
          <w:tab w:val="left" w:pos="1068"/>
          <w:tab w:val="left" w:pos="1069"/>
        </w:tabs>
        <w:spacing w:before="7"/>
        <w:rPr>
          <w:sz w:val="19"/>
        </w:rPr>
      </w:pPr>
      <w:r>
        <w:rPr>
          <w:sz w:val="19"/>
        </w:rPr>
        <w:t>Trial</w:t>
      </w:r>
      <w:r>
        <w:rPr>
          <w:spacing w:val="-4"/>
          <w:sz w:val="19"/>
        </w:rPr>
        <w:t xml:space="preserve"> </w:t>
      </w:r>
      <w:r>
        <w:rPr>
          <w:sz w:val="19"/>
        </w:rPr>
        <w:t>pits</w:t>
      </w:r>
      <w:r>
        <w:rPr>
          <w:spacing w:val="-9"/>
          <w:sz w:val="19"/>
        </w:rPr>
        <w:t xml:space="preserve"> </w:t>
      </w:r>
      <w:r>
        <w:rPr>
          <w:sz w:val="19"/>
        </w:rPr>
        <w:t>have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be</w:t>
      </w:r>
      <w:r>
        <w:rPr>
          <w:spacing w:val="-5"/>
          <w:sz w:val="19"/>
        </w:rPr>
        <w:t xml:space="preserve"> </w:t>
      </w:r>
      <w:r>
        <w:rPr>
          <w:sz w:val="19"/>
        </w:rPr>
        <w:t>taken</w:t>
      </w:r>
      <w:r>
        <w:rPr>
          <w:spacing w:val="-10"/>
          <w:sz w:val="19"/>
        </w:rPr>
        <w:t xml:space="preserve"> </w:t>
      </w:r>
      <w:r>
        <w:rPr>
          <w:sz w:val="19"/>
        </w:rPr>
        <w:t>at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site</w:t>
      </w:r>
      <w:r>
        <w:rPr>
          <w:spacing w:val="-10"/>
          <w:sz w:val="19"/>
        </w:rPr>
        <w:t xml:space="preserve"> </w:t>
      </w:r>
      <w:r>
        <w:rPr>
          <w:sz w:val="19"/>
        </w:rPr>
        <w:t>for</w:t>
      </w:r>
      <w:r>
        <w:rPr>
          <w:spacing w:val="-5"/>
          <w:sz w:val="19"/>
        </w:rPr>
        <w:t xml:space="preserve"> </w:t>
      </w:r>
      <w:r>
        <w:rPr>
          <w:sz w:val="19"/>
        </w:rPr>
        <w:t>deciding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foundation.</w:t>
      </w:r>
    </w:p>
    <w:p w14:paraId="2EA6A1E5" w14:textId="77777777" w:rsidR="00F6782A" w:rsidRDefault="00000000">
      <w:pPr>
        <w:pStyle w:val="ListParagraph"/>
        <w:numPr>
          <w:ilvl w:val="0"/>
          <w:numId w:val="2"/>
        </w:numPr>
        <w:tabs>
          <w:tab w:val="left" w:pos="1068"/>
          <w:tab w:val="left" w:pos="1069"/>
        </w:tabs>
        <w:spacing w:before="12"/>
        <w:rPr>
          <w:sz w:val="19"/>
        </w:rPr>
      </w:pPr>
      <w:r>
        <w:rPr>
          <w:sz w:val="19"/>
        </w:rPr>
        <w:t>Necessary</w:t>
      </w:r>
      <w:r>
        <w:rPr>
          <w:spacing w:val="-11"/>
          <w:sz w:val="19"/>
        </w:rPr>
        <w:t xml:space="preserve"> </w:t>
      </w:r>
      <w:r>
        <w:rPr>
          <w:sz w:val="19"/>
        </w:rPr>
        <w:t>Soil</w:t>
      </w:r>
      <w:r>
        <w:rPr>
          <w:spacing w:val="-11"/>
          <w:sz w:val="19"/>
        </w:rPr>
        <w:t xml:space="preserve"> </w:t>
      </w:r>
      <w:r>
        <w:rPr>
          <w:sz w:val="19"/>
        </w:rPr>
        <w:t>Test</w:t>
      </w:r>
      <w:r>
        <w:rPr>
          <w:spacing w:val="-4"/>
          <w:sz w:val="19"/>
        </w:rPr>
        <w:t xml:space="preserve"> </w:t>
      </w:r>
      <w:r>
        <w:rPr>
          <w:sz w:val="19"/>
        </w:rPr>
        <w:t>may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conducted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find</w:t>
      </w:r>
      <w:r>
        <w:rPr>
          <w:spacing w:val="-8"/>
          <w:sz w:val="19"/>
        </w:rPr>
        <w:t xml:space="preserve"> </w:t>
      </w:r>
      <w:r>
        <w:rPr>
          <w:sz w:val="19"/>
        </w:rPr>
        <w:t>out</w:t>
      </w:r>
      <w:r>
        <w:rPr>
          <w:spacing w:val="-3"/>
          <w:sz w:val="19"/>
        </w:rPr>
        <w:t xml:space="preserve"> </w:t>
      </w:r>
      <w:r>
        <w:rPr>
          <w:sz w:val="19"/>
        </w:rPr>
        <w:t>exact</w:t>
      </w:r>
      <w:r>
        <w:rPr>
          <w:spacing w:val="-8"/>
          <w:sz w:val="19"/>
        </w:rPr>
        <w:t xml:space="preserve"> </w:t>
      </w:r>
      <w:r>
        <w:rPr>
          <w:sz w:val="19"/>
        </w:rPr>
        <w:t>property</w:t>
      </w:r>
      <w:r>
        <w:rPr>
          <w:spacing w:val="-6"/>
          <w:sz w:val="19"/>
        </w:rPr>
        <w:t xml:space="preserve"> </w:t>
      </w:r>
      <w:r>
        <w:rPr>
          <w:sz w:val="19"/>
        </w:rPr>
        <w:t>of soil</w:t>
      </w:r>
      <w:r>
        <w:rPr>
          <w:spacing w:val="-7"/>
          <w:sz w:val="19"/>
        </w:rPr>
        <w:t xml:space="preserve"> </w:t>
      </w:r>
      <w:r>
        <w:rPr>
          <w:sz w:val="19"/>
        </w:rPr>
        <w:t>available</w:t>
      </w:r>
      <w:r>
        <w:rPr>
          <w:spacing w:val="-7"/>
          <w:sz w:val="19"/>
        </w:rPr>
        <w:t xml:space="preserve"> </w:t>
      </w:r>
      <w:r>
        <w:rPr>
          <w:sz w:val="19"/>
        </w:rPr>
        <w:t>at</w:t>
      </w:r>
      <w:r>
        <w:rPr>
          <w:spacing w:val="-7"/>
          <w:sz w:val="19"/>
        </w:rPr>
        <w:t xml:space="preserve"> </w:t>
      </w:r>
      <w:r>
        <w:rPr>
          <w:sz w:val="19"/>
        </w:rPr>
        <w:t>site.</w:t>
      </w:r>
    </w:p>
    <w:p w14:paraId="499D8D35" w14:textId="77777777" w:rsidR="00F6782A" w:rsidRDefault="00000000">
      <w:pPr>
        <w:pStyle w:val="ListParagraph"/>
        <w:numPr>
          <w:ilvl w:val="0"/>
          <w:numId w:val="2"/>
        </w:numPr>
        <w:tabs>
          <w:tab w:val="left" w:pos="1068"/>
          <w:tab w:val="left" w:pos="1069"/>
        </w:tabs>
        <w:spacing w:before="7" w:line="247" w:lineRule="auto"/>
        <w:ind w:right="655"/>
        <w:rPr>
          <w:sz w:val="19"/>
        </w:rPr>
      </w:pPr>
      <w:r>
        <w:rPr>
          <w:spacing w:val="-1"/>
          <w:sz w:val="19"/>
        </w:rPr>
        <w:t xml:space="preserve">Preliminary Dimensions </w:t>
      </w:r>
      <w:r>
        <w:rPr>
          <w:sz w:val="19"/>
        </w:rPr>
        <w:t>are assumed for slabs, beams, &amp; Columns for Buildings and</w:t>
      </w:r>
      <w:r>
        <w:rPr>
          <w:spacing w:val="-50"/>
          <w:sz w:val="19"/>
        </w:rPr>
        <w:t xml:space="preserve"> </w:t>
      </w:r>
      <w:r>
        <w:rPr>
          <w:sz w:val="19"/>
        </w:rPr>
        <w:t>incase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8"/>
          <w:sz w:val="19"/>
        </w:rPr>
        <w:t xml:space="preserve"> </w:t>
      </w:r>
      <w:r>
        <w:rPr>
          <w:sz w:val="19"/>
        </w:rPr>
        <w:t>Irrigation</w:t>
      </w:r>
      <w:r>
        <w:rPr>
          <w:spacing w:val="-2"/>
          <w:sz w:val="19"/>
        </w:rPr>
        <w:t xml:space="preserve"> </w:t>
      </w:r>
      <w:r>
        <w:rPr>
          <w:sz w:val="19"/>
        </w:rPr>
        <w:t>structure</w:t>
      </w:r>
      <w:r>
        <w:rPr>
          <w:spacing w:val="-7"/>
          <w:sz w:val="19"/>
        </w:rPr>
        <w:t xml:space="preserve"> </w:t>
      </w:r>
      <w:r>
        <w:rPr>
          <w:sz w:val="19"/>
        </w:rPr>
        <w:t>based</w:t>
      </w:r>
      <w:r>
        <w:rPr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49"/>
          <w:sz w:val="19"/>
        </w:rPr>
        <w:t xml:space="preserve"> </w:t>
      </w:r>
      <w:r>
        <w:rPr>
          <w:sz w:val="19"/>
        </w:rPr>
        <w:t>Design</w:t>
      </w:r>
      <w:r>
        <w:rPr>
          <w:spacing w:val="-3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6"/>
          <w:sz w:val="19"/>
        </w:rPr>
        <w:t xml:space="preserve"> </w:t>
      </w:r>
      <w:r>
        <w:rPr>
          <w:sz w:val="19"/>
        </w:rPr>
        <w:t>site</w:t>
      </w:r>
      <w:r>
        <w:rPr>
          <w:spacing w:val="-2"/>
          <w:sz w:val="19"/>
        </w:rPr>
        <w:t xml:space="preserve"> </w:t>
      </w:r>
      <w:r>
        <w:rPr>
          <w:sz w:val="19"/>
        </w:rPr>
        <w:t>condition.</w:t>
      </w:r>
    </w:p>
    <w:p w14:paraId="3C3EFAE1" w14:textId="77777777" w:rsidR="00F6782A" w:rsidRDefault="00F6782A">
      <w:pPr>
        <w:pStyle w:val="BodyText"/>
        <w:spacing w:before="4"/>
        <w:rPr>
          <w:sz w:val="16"/>
        </w:rPr>
      </w:pPr>
    </w:p>
    <w:p w14:paraId="572B4E4C" w14:textId="77777777" w:rsidR="00F6782A" w:rsidRDefault="00000000">
      <w:pPr>
        <w:pStyle w:val="Heading2"/>
        <w:numPr>
          <w:ilvl w:val="0"/>
          <w:numId w:val="6"/>
        </w:numPr>
        <w:tabs>
          <w:tab w:val="left" w:pos="911"/>
        </w:tabs>
        <w:spacing w:before="1"/>
        <w:ind w:left="910" w:hanging="246"/>
      </w:pPr>
      <w:r>
        <w:rPr>
          <w:spacing w:val="-1"/>
          <w:w w:val="105"/>
        </w:rPr>
        <w:t>Preparation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Abstract</w:t>
      </w:r>
      <w:r>
        <w:rPr>
          <w:spacing w:val="-12"/>
          <w:w w:val="105"/>
        </w:rPr>
        <w:t xml:space="preserve"> </w:t>
      </w:r>
      <w:r>
        <w:rPr>
          <w:w w:val="105"/>
        </w:rPr>
        <w:t>Estimate</w:t>
      </w:r>
    </w:p>
    <w:p w14:paraId="33679B2B" w14:textId="77777777" w:rsidR="00F6782A" w:rsidRDefault="00000000">
      <w:pPr>
        <w:pStyle w:val="ListParagraph"/>
        <w:numPr>
          <w:ilvl w:val="0"/>
          <w:numId w:val="1"/>
        </w:numPr>
        <w:tabs>
          <w:tab w:val="left" w:pos="1068"/>
          <w:tab w:val="left" w:pos="1069"/>
        </w:tabs>
        <w:spacing w:before="125" w:line="242" w:lineRule="auto"/>
        <w:ind w:right="415"/>
        <w:rPr>
          <w:sz w:val="19"/>
        </w:rPr>
      </w:pPr>
      <w:r>
        <w:rPr>
          <w:spacing w:val="-1"/>
          <w:sz w:val="19"/>
        </w:rPr>
        <w:t>After</w:t>
      </w:r>
      <w:r>
        <w:rPr>
          <w:spacing w:val="-6"/>
          <w:sz w:val="19"/>
        </w:rPr>
        <w:t xml:space="preserve"> </w:t>
      </w:r>
      <w:r>
        <w:rPr>
          <w:sz w:val="19"/>
        </w:rPr>
        <w:t>preparation</w:t>
      </w:r>
      <w:r>
        <w:rPr>
          <w:spacing w:val="-13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detailed</w:t>
      </w:r>
      <w:r>
        <w:rPr>
          <w:spacing w:val="-9"/>
          <w:sz w:val="19"/>
        </w:rPr>
        <w:t xml:space="preserve"> </w:t>
      </w:r>
      <w:r>
        <w:rPr>
          <w:sz w:val="19"/>
        </w:rPr>
        <w:t>estimate,</w:t>
      </w:r>
      <w:r>
        <w:rPr>
          <w:spacing w:val="-13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abstract</w:t>
      </w:r>
      <w:r>
        <w:rPr>
          <w:spacing w:val="-5"/>
          <w:sz w:val="19"/>
        </w:rPr>
        <w:t xml:space="preserve"> </w:t>
      </w:r>
      <w:r>
        <w:rPr>
          <w:sz w:val="19"/>
        </w:rPr>
        <w:t>estimate</w:t>
      </w:r>
      <w:r>
        <w:rPr>
          <w:spacing w:val="-13"/>
          <w:sz w:val="19"/>
        </w:rPr>
        <w:t xml:space="preserve"> </w:t>
      </w:r>
      <w:r>
        <w:rPr>
          <w:sz w:val="19"/>
        </w:rPr>
        <w:t>is</w:t>
      </w:r>
      <w:r>
        <w:rPr>
          <w:spacing w:val="-13"/>
          <w:sz w:val="19"/>
        </w:rPr>
        <w:t xml:space="preserve"> </w:t>
      </w:r>
      <w:r>
        <w:rPr>
          <w:sz w:val="19"/>
        </w:rPr>
        <w:t>prepared</w:t>
      </w:r>
      <w:r>
        <w:rPr>
          <w:spacing w:val="-9"/>
          <w:sz w:val="19"/>
        </w:rPr>
        <w:t xml:space="preserve"> </w:t>
      </w:r>
      <w:r>
        <w:rPr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z w:val="19"/>
        </w:rPr>
        <w:t>incorporating</w:t>
      </w:r>
      <w:r>
        <w:rPr>
          <w:spacing w:val="-50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quantities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detailed</w:t>
      </w:r>
      <w:r>
        <w:rPr>
          <w:spacing w:val="-5"/>
          <w:sz w:val="19"/>
        </w:rPr>
        <w:t xml:space="preserve"> </w:t>
      </w:r>
      <w:r>
        <w:rPr>
          <w:sz w:val="19"/>
        </w:rPr>
        <w:t>estimate</w:t>
      </w:r>
      <w:r>
        <w:rPr>
          <w:spacing w:val="-9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also</w:t>
      </w:r>
      <w:r>
        <w:rPr>
          <w:spacing w:val="-4"/>
          <w:sz w:val="19"/>
        </w:rPr>
        <w:t xml:space="preserve"> </w:t>
      </w:r>
      <w:r>
        <w:rPr>
          <w:sz w:val="19"/>
        </w:rPr>
        <w:t>adopting</w:t>
      </w:r>
      <w:r>
        <w:rPr>
          <w:spacing w:val="-9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data</w:t>
      </w:r>
      <w:r>
        <w:rPr>
          <w:spacing w:val="-4"/>
          <w:sz w:val="19"/>
        </w:rPr>
        <w:t xml:space="preserve"> </w:t>
      </w:r>
      <w:r>
        <w:rPr>
          <w:sz w:val="19"/>
        </w:rPr>
        <w:t>already</w:t>
      </w:r>
      <w:r>
        <w:rPr>
          <w:spacing w:val="-8"/>
          <w:sz w:val="19"/>
        </w:rPr>
        <w:t xml:space="preserve"> </w:t>
      </w:r>
      <w:r>
        <w:rPr>
          <w:sz w:val="19"/>
        </w:rPr>
        <w:t>prepared.</w:t>
      </w:r>
    </w:p>
    <w:p w14:paraId="28B88721" w14:textId="77777777" w:rsidR="00F6782A" w:rsidRDefault="00000000">
      <w:pPr>
        <w:pStyle w:val="ListParagraph"/>
        <w:numPr>
          <w:ilvl w:val="0"/>
          <w:numId w:val="1"/>
        </w:numPr>
        <w:tabs>
          <w:tab w:val="left" w:pos="1068"/>
          <w:tab w:val="left" w:pos="1069"/>
        </w:tabs>
        <w:spacing w:before="5"/>
        <w:rPr>
          <w:sz w:val="19"/>
        </w:rPr>
      </w:pP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total</w:t>
      </w:r>
      <w:r>
        <w:rPr>
          <w:spacing w:val="-4"/>
          <w:sz w:val="19"/>
        </w:rPr>
        <w:t xml:space="preserve"> </w:t>
      </w:r>
      <w:r>
        <w:rPr>
          <w:sz w:val="19"/>
        </w:rPr>
        <w:t>cost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estimate</w:t>
      </w:r>
      <w:r>
        <w:rPr>
          <w:spacing w:val="-10"/>
          <w:sz w:val="19"/>
        </w:rPr>
        <w:t xml:space="preserve"> </w:t>
      </w:r>
      <w:r>
        <w:rPr>
          <w:sz w:val="19"/>
        </w:rPr>
        <w:t>will</w:t>
      </w:r>
      <w:r>
        <w:rPr>
          <w:spacing w:val="-5"/>
          <w:sz w:val="19"/>
        </w:rPr>
        <w:t xml:space="preserve"> </w:t>
      </w:r>
      <w:r>
        <w:rPr>
          <w:sz w:val="19"/>
        </w:rPr>
        <w:t>be</w:t>
      </w:r>
      <w:r>
        <w:rPr>
          <w:spacing w:val="-9"/>
          <w:sz w:val="19"/>
        </w:rPr>
        <w:t xml:space="preserve"> </w:t>
      </w:r>
      <w:r>
        <w:rPr>
          <w:sz w:val="19"/>
        </w:rPr>
        <w:t>finally</w:t>
      </w:r>
      <w:r>
        <w:rPr>
          <w:spacing w:val="-9"/>
          <w:sz w:val="19"/>
        </w:rPr>
        <w:t xml:space="preserve"> </w:t>
      </w:r>
      <w:r>
        <w:rPr>
          <w:sz w:val="19"/>
        </w:rPr>
        <w:t>arrived.</w:t>
      </w:r>
    </w:p>
    <w:p w14:paraId="4A24D3E8" w14:textId="77777777" w:rsidR="00F6782A" w:rsidRDefault="00F6782A">
      <w:pPr>
        <w:pStyle w:val="BodyText"/>
        <w:spacing w:before="4"/>
      </w:pPr>
    </w:p>
    <w:p w14:paraId="01E239BC" w14:textId="77777777" w:rsidR="00F6782A" w:rsidRDefault="00000000">
      <w:pPr>
        <w:pStyle w:val="Heading2"/>
        <w:numPr>
          <w:ilvl w:val="0"/>
          <w:numId w:val="6"/>
        </w:numPr>
        <w:tabs>
          <w:tab w:val="left" w:pos="911"/>
        </w:tabs>
        <w:spacing w:before="1"/>
        <w:ind w:left="910" w:hanging="246"/>
      </w:pPr>
      <w:r>
        <w:rPr>
          <w:spacing w:val="-1"/>
          <w:w w:val="105"/>
        </w:rPr>
        <w:t>Specification</w:t>
      </w:r>
      <w:r>
        <w:rPr>
          <w:spacing w:val="-12"/>
          <w:w w:val="105"/>
        </w:rPr>
        <w:t xml:space="preserve"> </w:t>
      </w:r>
      <w:r>
        <w:rPr>
          <w:w w:val="105"/>
        </w:rPr>
        <w:t>Report</w:t>
      </w:r>
    </w:p>
    <w:p w14:paraId="5ECD9B97" w14:textId="77777777" w:rsidR="00F6782A" w:rsidRDefault="00000000">
      <w:pPr>
        <w:pStyle w:val="BodyText"/>
        <w:spacing w:before="158" w:line="288" w:lineRule="auto"/>
        <w:ind w:left="665" w:right="132"/>
        <w:jc w:val="both"/>
      </w:pPr>
      <w:r>
        <w:t>Every estimate is accompanied with detailed specification report with the details of name of</w:t>
      </w:r>
      <w:r>
        <w:rPr>
          <w:spacing w:val="1"/>
        </w:rPr>
        <w:t xml:space="preserve"> </w:t>
      </w:r>
      <w:r>
        <w:t xml:space="preserve">work, name of </w:t>
      </w:r>
      <w:proofErr w:type="spellStart"/>
      <w:r>
        <w:t>programme</w:t>
      </w:r>
      <w:proofErr w:type="spellEnd"/>
      <w:r>
        <w:t>, necessity and need of the proposed work, administrative sanction</w:t>
      </w:r>
      <w:r>
        <w:rPr>
          <w:spacing w:val="1"/>
        </w:rPr>
        <w:t xml:space="preserve"> </w:t>
      </w:r>
      <w:r>
        <w:t>details, estimate cost, location of the proposed work, nature of topography, details of items</w:t>
      </w:r>
      <w:r>
        <w:rPr>
          <w:spacing w:val="1"/>
        </w:rPr>
        <w:t xml:space="preserve"> </w:t>
      </w:r>
      <w:r>
        <w:t>proposed along with their material specifications, year of schedule of rates followed and other</w:t>
      </w:r>
      <w:r>
        <w:rPr>
          <w:spacing w:val="1"/>
        </w:rPr>
        <w:t xml:space="preserve"> </w:t>
      </w:r>
      <w:r>
        <w:t>salient</w:t>
      </w:r>
      <w:r>
        <w:rPr>
          <w:spacing w:val="-6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furnished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report.</w:t>
      </w:r>
    </w:p>
    <w:sectPr w:rsidR="00F6782A">
      <w:footerReference w:type="default" r:id="rId7"/>
      <w:pgSz w:w="12240" w:h="15840"/>
      <w:pgMar w:top="1500" w:right="1720" w:bottom="2900" w:left="1720" w:header="0" w:footer="2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CF84" w14:textId="77777777" w:rsidR="00D47486" w:rsidRDefault="00D47486">
      <w:r>
        <w:separator/>
      </w:r>
    </w:p>
  </w:endnote>
  <w:endnote w:type="continuationSeparator" w:id="0">
    <w:p w14:paraId="77B0E30A" w14:textId="77777777" w:rsidR="00D47486" w:rsidRDefault="00D4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7275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3FFB2" w14:textId="27E20F47" w:rsidR="000E4129" w:rsidRDefault="000E41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DD2580" w14:textId="74111D0A" w:rsidR="00F6782A" w:rsidRDefault="00F6782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A62A" w14:textId="77777777" w:rsidR="00D47486" w:rsidRDefault="00D47486">
      <w:r>
        <w:separator/>
      </w:r>
    </w:p>
  </w:footnote>
  <w:footnote w:type="continuationSeparator" w:id="0">
    <w:p w14:paraId="1C151C8F" w14:textId="77777777" w:rsidR="00D47486" w:rsidRDefault="00D4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AF2"/>
    <w:multiLevelType w:val="hybridMultilevel"/>
    <w:tmpl w:val="C2B641E2"/>
    <w:lvl w:ilvl="0" w:tplc="F50A38EE">
      <w:start w:val="1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7B0C008C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39AE14A6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65E2F83C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96E6932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0D28066C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B9185E5E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95F69D14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76C01E4C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0F7237A9"/>
    <w:multiLevelType w:val="hybridMultilevel"/>
    <w:tmpl w:val="014E50B4"/>
    <w:lvl w:ilvl="0" w:tplc="7CF431E2">
      <w:start w:val="2"/>
      <w:numFmt w:val="lowerLetter"/>
      <w:lvlText w:val="%1"/>
      <w:lvlJc w:val="left"/>
      <w:pPr>
        <w:ind w:left="876" w:hanging="212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06984B08">
      <w:numFmt w:val="bullet"/>
      <w:lvlText w:val="•"/>
      <w:lvlJc w:val="left"/>
      <w:pPr>
        <w:ind w:left="1672" w:hanging="212"/>
      </w:pPr>
      <w:rPr>
        <w:rFonts w:hint="default"/>
        <w:lang w:val="en-US" w:eastAsia="en-US" w:bidi="ar-SA"/>
      </w:rPr>
    </w:lvl>
    <w:lvl w:ilvl="2" w:tplc="EDE27812">
      <w:numFmt w:val="bullet"/>
      <w:lvlText w:val="•"/>
      <w:lvlJc w:val="left"/>
      <w:pPr>
        <w:ind w:left="2464" w:hanging="212"/>
      </w:pPr>
      <w:rPr>
        <w:rFonts w:hint="default"/>
        <w:lang w:val="en-US" w:eastAsia="en-US" w:bidi="ar-SA"/>
      </w:rPr>
    </w:lvl>
    <w:lvl w:ilvl="3" w:tplc="D45C817C">
      <w:numFmt w:val="bullet"/>
      <w:lvlText w:val="•"/>
      <w:lvlJc w:val="left"/>
      <w:pPr>
        <w:ind w:left="3256" w:hanging="212"/>
      </w:pPr>
      <w:rPr>
        <w:rFonts w:hint="default"/>
        <w:lang w:val="en-US" w:eastAsia="en-US" w:bidi="ar-SA"/>
      </w:rPr>
    </w:lvl>
    <w:lvl w:ilvl="4" w:tplc="F5E4C316">
      <w:numFmt w:val="bullet"/>
      <w:lvlText w:val="•"/>
      <w:lvlJc w:val="left"/>
      <w:pPr>
        <w:ind w:left="4048" w:hanging="212"/>
      </w:pPr>
      <w:rPr>
        <w:rFonts w:hint="default"/>
        <w:lang w:val="en-US" w:eastAsia="en-US" w:bidi="ar-SA"/>
      </w:rPr>
    </w:lvl>
    <w:lvl w:ilvl="5" w:tplc="964C6EA6">
      <w:numFmt w:val="bullet"/>
      <w:lvlText w:val="•"/>
      <w:lvlJc w:val="left"/>
      <w:pPr>
        <w:ind w:left="4840" w:hanging="212"/>
      </w:pPr>
      <w:rPr>
        <w:rFonts w:hint="default"/>
        <w:lang w:val="en-US" w:eastAsia="en-US" w:bidi="ar-SA"/>
      </w:rPr>
    </w:lvl>
    <w:lvl w:ilvl="6" w:tplc="42DC58E4">
      <w:numFmt w:val="bullet"/>
      <w:lvlText w:val="•"/>
      <w:lvlJc w:val="left"/>
      <w:pPr>
        <w:ind w:left="5632" w:hanging="212"/>
      </w:pPr>
      <w:rPr>
        <w:rFonts w:hint="default"/>
        <w:lang w:val="en-US" w:eastAsia="en-US" w:bidi="ar-SA"/>
      </w:rPr>
    </w:lvl>
    <w:lvl w:ilvl="7" w:tplc="8520BD94">
      <w:numFmt w:val="bullet"/>
      <w:lvlText w:val="•"/>
      <w:lvlJc w:val="left"/>
      <w:pPr>
        <w:ind w:left="6424" w:hanging="212"/>
      </w:pPr>
      <w:rPr>
        <w:rFonts w:hint="default"/>
        <w:lang w:val="en-US" w:eastAsia="en-US" w:bidi="ar-SA"/>
      </w:rPr>
    </w:lvl>
    <w:lvl w:ilvl="8" w:tplc="6D0A7F8E">
      <w:numFmt w:val="bullet"/>
      <w:lvlText w:val="•"/>
      <w:lvlJc w:val="left"/>
      <w:pPr>
        <w:ind w:left="7216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17C05190"/>
    <w:multiLevelType w:val="hybridMultilevel"/>
    <w:tmpl w:val="7578F402"/>
    <w:lvl w:ilvl="0" w:tplc="AF608000">
      <w:start w:val="5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F1B0A4E6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738A0AE2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EE48DF04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4A5E882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D45C584C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F5E8880C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D86EA450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2744A14A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3" w15:restartNumberingAfterBreak="0">
    <w:nsid w:val="24AA3E72"/>
    <w:multiLevelType w:val="hybridMultilevel"/>
    <w:tmpl w:val="A5809324"/>
    <w:lvl w:ilvl="0" w:tplc="35B0ED34">
      <w:start w:val="1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A066FA7C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09508EBE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AACCBFD8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65246DF2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446A0622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A0EC038A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0E52A2DC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785E4F8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4" w15:restartNumberingAfterBreak="0">
    <w:nsid w:val="298D4D8A"/>
    <w:multiLevelType w:val="hybridMultilevel"/>
    <w:tmpl w:val="CA3CE760"/>
    <w:lvl w:ilvl="0" w:tplc="1046C106">
      <w:start w:val="1"/>
      <w:numFmt w:val="upperRoman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93DA8314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1562C67E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4AF859BA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B7D60A1E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8EE8BE66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F6B4E93E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B0508EE4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35E85DA6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5" w15:restartNumberingAfterBreak="0">
    <w:nsid w:val="34264BAA"/>
    <w:multiLevelType w:val="hybridMultilevel"/>
    <w:tmpl w:val="FE36FFCE"/>
    <w:lvl w:ilvl="0" w:tplc="0E30A604">
      <w:start w:val="1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7AB4D89C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6D967BEE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E9CCDFE8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43546CAE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C916C6C4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D38E6D3C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27927A30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F8DA648E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6" w15:restartNumberingAfterBreak="0">
    <w:nsid w:val="37167F6E"/>
    <w:multiLevelType w:val="hybridMultilevel"/>
    <w:tmpl w:val="CFFA66AC"/>
    <w:lvl w:ilvl="0" w:tplc="39EA4F08">
      <w:start w:val="1"/>
      <w:numFmt w:val="lowerLetter"/>
      <w:lvlText w:val="%1."/>
      <w:lvlJc w:val="left"/>
      <w:pPr>
        <w:ind w:left="920" w:hanging="255"/>
        <w:jc w:val="left"/>
      </w:pPr>
      <w:rPr>
        <w:rFonts w:hint="default"/>
        <w:b/>
        <w:bCs/>
        <w:spacing w:val="0"/>
        <w:w w:val="102"/>
        <w:lang w:val="en-US" w:eastAsia="en-US" w:bidi="ar-SA"/>
      </w:rPr>
    </w:lvl>
    <w:lvl w:ilvl="1" w:tplc="58D42EFC">
      <w:numFmt w:val="bullet"/>
      <w:lvlText w:val="•"/>
      <w:lvlJc w:val="left"/>
      <w:pPr>
        <w:ind w:left="1708" w:hanging="255"/>
      </w:pPr>
      <w:rPr>
        <w:rFonts w:hint="default"/>
        <w:lang w:val="en-US" w:eastAsia="en-US" w:bidi="ar-SA"/>
      </w:rPr>
    </w:lvl>
    <w:lvl w:ilvl="2" w:tplc="C42C4338">
      <w:numFmt w:val="bullet"/>
      <w:lvlText w:val="•"/>
      <w:lvlJc w:val="left"/>
      <w:pPr>
        <w:ind w:left="2496" w:hanging="255"/>
      </w:pPr>
      <w:rPr>
        <w:rFonts w:hint="default"/>
        <w:lang w:val="en-US" w:eastAsia="en-US" w:bidi="ar-SA"/>
      </w:rPr>
    </w:lvl>
    <w:lvl w:ilvl="3" w:tplc="1E2A9FA8">
      <w:numFmt w:val="bullet"/>
      <w:lvlText w:val="•"/>
      <w:lvlJc w:val="left"/>
      <w:pPr>
        <w:ind w:left="3284" w:hanging="255"/>
      </w:pPr>
      <w:rPr>
        <w:rFonts w:hint="default"/>
        <w:lang w:val="en-US" w:eastAsia="en-US" w:bidi="ar-SA"/>
      </w:rPr>
    </w:lvl>
    <w:lvl w:ilvl="4" w:tplc="7C60D6E0">
      <w:numFmt w:val="bullet"/>
      <w:lvlText w:val="•"/>
      <w:lvlJc w:val="left"/>
      <w:pPr>
        <w:ind w:left="4072" w:hanging="255"/>
      </w:pPr>
      <w:rPr>
        <w:rFonts w:hint="default"/>
        <w:lang w:val="en-US" w:eastAsia="en-US" w:bidi="ar-SA"/>
      </w:rPr>
    </w:lvl>
    <w:lvl w:ilvl="5" w:tplc="ED44FA3A">
      <w:numFmt w:val="bullet"/>
      <w:lvlText w:val="•"/>
      <w:lvlJc w:val="left"/>
      <w:pPr>
        <w:ind w:left="4860" w:hanging="255"/>
      </w:pPr>
      <w:rPr>
        <w:rFonts w:hint="default"/>
        <w:lang w:val="en-US" w:eastAsia="en-US" w:bidi="ar-SA"/>
      </w:rPr>
    </w:lvl>
    <w:lvl w:ilvl="6" w:tplc="49DC00A2">
      <w:numFmt w:val="bullet"/>
      <w:lvlText w:val="•"/>
      <w:lvlJc w:val="left"/>
      <w:pPr>
        <w:ind w:left="5648" w:hanging="255"/>
      </w:pPr>
      <w:rPr>
        <w:rFonts w:hint="default"/>
        <w:lang w:val="en-US" w:eastAsia="en-US" w:bidi="ar-SA"/>
      </w:rPr>
    </w:lvl>
    <w:lvl w:ilvl="7" w:tplc="C49AC7F6">
      <w:numFmt w:val="bullet"/>
      <w:lvlText w:val="•"/>
      <w:lvlJc w:val="left"/>
      <w:pPr>
        <w:ind w:left="6436" w:hanging="255"/>
      </w:pPr>
      <w:rPr>
        <w:rFonts w:hint="default"/>
        <w:lang w:val="en-US" w:eastAsia="en-US" w:bidi="ar-SA"/>
      </w:rPr>
    </w:lvl>
    <w:lvl w:ilvl="8" w:tplc="CF64C454">
      <w:numFmt w:val="bullet"/>
      <w:lvlText w:val="•"/>
      <w:lvlJc w:val="left"/>
      <w:pPr>
        <w:ind w:left="7224" w:hanging="255"/>
      </w:pPr>
      <w:rPr>
        <w:rFonts w:hint="default"/>
        <w:lang w:val="en-US" w:eastAsia="en-US" w:bidi="ar-SA"/>
      </w:rPr>
    </w:lvl>
  </w:abstractNum>
  <w:abstractNum w:abstractNumId="7" w15:restartNumberingAfterBreak="0">
    <w:nsid w:val="407F01DB"/>
    <w:multiLevelType w:val="hybridMultilevel"/>
    <w:tmpl w:val="BE9AC104"/>
    <w:lvl w:ilvl="0" w:tplc="559E0390">
      <w:numFmt w:val="bullet"/>
      <w:lvlText w:val=""/>
      <w:lvlJc w:val="left"/>
      <w:pPr>
        <w:ind w:left="934" w:hanging="269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EBB4F9AA">
      <w:numFmt w:val="bullet"/>
      <w:lvlText w:val="•"/>
      <w:lvlJc w:val="left"/>
      <w:pPr>
        <w:ind w:left="1726" w:hanging="269"/>
      </w:pPr>
      <w:rPr>
        <w:rFonts w:hint="default"/>
        <w:lang w:val="en-US" w:eastAsia="en-US" w:bidi="ar-SA"/>
      </w:rPr>
    </w:lvl>
    <w:lvl w:ilvl="2" w:tplc="B9C42278">
      <w:numFmt w:val="bullet"/>
      <w:lvlText w:val="•"/>
      <w:lvlJc w:val="left"/>
      <w:pPr>
        <w:ind w:left="2512" w:hanging="269"/>
      </w:pPr>
      <w:rPr>
        <w:rFonts w:hint="default"/>
        <w:lang w:val="en-US" w:eastAsia="en-US" w:bidi="ar-SA"/>
      </w:rPr>
    </w:lvl>
    <w:lvl w:ilvl="3" w:tplc="AB1491B6">
      <w:numFmt w:val="bullet"/>
      <w:lvlText w:val="•"/>
      <w:lvlJc w:val="left"/>
      <w:pPr>
        <w:ind w:left="3298" w:hanging="269"/>
      </w:pPr>
      <w:rPr>
        <w:rFonts w:hint="default"/>
        <w:lang w:val="en-US" w:eastAsia="en-US" w:bidi="ar-SA"/>
      </w:rPr>
    </w:lvl>
    <w:lvl w:ilvl="4" w:tplc="8BC47E3A">
      <w:numFmt w:val="bullet"/>
      <w:lvlText w:val="•"/>
      <w:lvlJc w:val="left"/>
      <w:pPr>
        <w:ind w:left="4084" w:hanging="269"/>
      </w:pPr>
      <w:rPr>
        <w:rFonts w:hint="default"/>
        <w:lang w:val="en-US" w:eastAsia="en-US" w:bidi="ar-SA"/>
      </w:rPr>
    </w:lvl>
    <w:lvl w:ilvl="5" w:tplc="DF0A3AE2">
      <w:numFmt w:val="bullet"/>
      <w:lvlText w:val="•"/>
      <w:lvlJc w:val="left"/>
      <w:pPr>
        <w:ind w:left="4870" w:hanging="269"/>
      </w:pPr>
      <w:rPr>
        <w:rFonts w:hint="default"/>
        <w:lang w:val="en-US" w:eastAsia="en-US" w:bidi="ar-SA"/>
      </w:rPr>
    </w:lvl>
    <w:lvl w:ilvl="6" w:tplc="4F049C90">
      <w:numFmt w:val="bullet"/>
      <w:lvlText w:val="•"/>
      <w:lvlJc w:val="left"/>
      <w:pPr>
        <w:ind w:left="5656" w:hanging="269"/>
      </w:pPr>
      <w:rPr>
        <w:rFonts w:hint="default"/>
        <w:lang w:val="en-US" w:eastAsia="en-US" w:bidi="ar-SA"/>
      </w:rPr>
    </w:lvl>
    <w:lvl w:ilvl="7" w:tplc="BD9EF00A">
      <w:numFmt w:val="bullet"/>
      <w:lvlText w:val="•"/>
      <w:lvlJc w:val="left"/>
      <w:pPr>
        <w:ind w:left="6442" w:hanging="269"/>
      </w:pPr>
      <w:rPr>
        <w:rFonts w:hint="default"/>
        <w:lang w:val="en-US" w:eastAsia="en-US" w:bidi="ar-SA"/>
      </w:rPr>
    </w:lvl>
    <w:lvl w:ilvl="8" w:tplc="77AA4E7E">
      <w:numFmt w:val="bullet"/>
      <w:lvlText w:val="•"/>
      <w:lvlJc w:val="left"/>
      <w:pPr>
        <w:ind w:left="7228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470312E8"/>
    <w:multiLevelType w:val="hybridMultilevel"/>
    <w:tmpl w:val="1A50DD56"/>
    <w:lvl w:ilvl="0" w:tplc="DEB44194">
      <w:start w:val="1"/>
      <w:numFmt w:val="decimal"/>
      <w:lvlText w:val="%1.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46F22C68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E6480FFC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7412664A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A0124CB8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A684A750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1A18907A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1822330E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16E84AD4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9" w15:restartNumberingAfterBreak="0">
    <w:nsid w:val="54D000C8"/>
    <w:multiLevelType w:val="hybridMultilevel"/>
    <w:tmpl w:val="5748BAA0"/>
    <w:lvl w:ilvl="0" w:tplc="3DA68CE4">
      <w:start w:val="1"/>
      <w:numFmt w:val="lowerLetter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B28AD4DA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4FFCFE6E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8488BA38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85EE9AF4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F7622904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D28AB630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06C4C7EE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7DAA5A3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abstractNum w:abstractNumId="10" w15:restartNumberingAfterBreak="0">
    <w:nsid w:val="65BA6958"/>
    <w:multiLevelType w:val="hybridMultilevel"/>
    <w:tmpl w:val="46A20608"/>
    <w:lvl w:ilvl="0" w:tplc="B27CBDA2">
      <w:start w:val="1"/>
      <w:numFmt w:val="decimal"/>
      <w:lvlText w:val="%1)"/>
      <w:lvlJc w:val="left"/>
      <w:pPr>
        <w:ind w:left="1068" w:hanging="404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en-US" w:eastAsia="en-US" w:bidi="ar-SA"/>
      </w:rPr>
    </w:lvl>
    <w:lvl w:ilvl="1" w:tplc="9B74490C">
      <w:numFmt w:val="bullet"/>
      <w:lvlText w:val="•"/>
      <w:lvlJc w:val="left"/>
      <w:pPr>
        <w:ind w:left="1834" w:hanging="404"/>
      </w:pPr>
      <w:rPr>
        <w:rFonts w:hint="default"/>
        <w:lang w:val="en-US" w:eastAsia="en-US" w:bidi="ar-SA"/>
      </w:rPr>
    </w:lvl>
    <w:lvl w:ilvl="2" w:tplc="BCA0F3A0">
      <w:numFmt w:val="bullet"/>
      <w:lvlText w:val="•"/>
      <w:lvlJc w:val="left"/>
      <w:pPr>
        <w:ind w:left="2608" w:hanging="404"/>
      </w:pPr>
      <w:rPr>
        <w:rFonts w:hint="default"/>
        <w:lang w:val="en-US" w:eastAsia="en-US" w:bidi="ar-SA"/>
      </w:rPr>
    </w:lvl>
    <w:lvl w:ilvl="3" w:tplc="EC807DAC">
      <w:numFmt w:val="bullet"/>
      <w:lvlText w:val="•"/>
      <w:lvlJc w:val="left"/>
      <w:pPr>
        <w:ind w:left="3382" w:hanging="404"/>
      </w:pPr>
      <w:rPr>
        <w:rFonts w:hint="default"/>
        <w:lang w:val="en-US" w:eastAsia="en-US" w:bidi="ar-SA"/>
      </w:rPr>
    </w:lvl>
    <w:lvl w:ilvl="4" w:tplc="CD6EB0EA">
      <w:numFmt w:val="bullet"/>
      <w:lvlText w:val="•"/>
      <w:lvlJc w:val="left"/>
      <w:pPr>
        <w:ind w:left="4156" w:hanging="404"/>
      </w:pPr>
      <w:rPr>
        <w:rFonts w:hint="default"/>
        <w:lang w:val="en-US" w:eastAsia="en-US" w:bidi="ar-SA"/>
      </w:rPr>
    </w:lvl>
    <w:lvl w:ilvl="5" w:tplc="A4329948">
      <w:numFmt w:val="bullet"/>
      <w:lvlText w:val="•"/>
      <w:lvlJc w:val="left"/>
      <w:pPr>
        <w:ind w:left="4930" w:hanging="404"/>
      </w:pPr>
      <w:rPr>
        <w:rFonts w:hint="default"/>
        <w:lang w:val="en-US" w:eastAsia="en-US" w:bidi="ar-SA"/>
      </w:rPr>
    </w:lvl>
    <w:lvl w:ilvl="6" w:tplc="F2AC384A">
      <w:numFmt w:val="bullet"/>
      <w:lvlText w:val="•"/>
      <w:lvlJc w:val="left"/>
      <w:pPr>
        <w:ind w:left="5704" w:hanging="404"/>
      </w:pPr>
      <w:rPr>
        <w:rFonts w:hint="default"/>
        <w:lang w:val="en-US" w:eastAsia="en-US" w:bidi="ar-SA"/>
      </w:rPr>
    </w:lvl>
    <w:lvl w:ilvl="7" w:tplc="BBE85D76">
      <w:numFmt w:val="bullet"/>
      <w:lvlText w:val="•"/>
      <w:lvlJc w:val="left"/>
      <w:pPr>
        <w:ind w:left="6478" w:hanging="404"/>
      </w:pPr>
      <w:rPr>
        <w:rFonts w:hint="default"/>
        <w:lang w:val="en-US" w:eastAsia="en-US" w:bidi="ar-SA"/>
      </w:rPr>
    </w:lvl>
    <w:lvl w:ilvl="8" w:tplc="F5685662">
      <w:numFmt w:val="bullet"/>
      <w:lvlText w:val="•"/>
      <w:lvlJc w:val="left"/>
      <w:pPr>
        <w:ind w:left="7252" w:hanging="404"/>
      </w:pPr>
      <w:rPr>
        <w:rFonts w:hint="default"/>
        <w:lang w:val="en-US" w:eastAsia="en-US" w:bidi="ar-SA"/>
      </w:rPr>
    </w:lvl>
  </w:abstractNum>
  <w:num w:numId="1" w16cid:durableId="1584296428">
    <w:abstractNumId w:val="10"/>
  </w:num>
  <w:num w:numId="2" w16cid:durableId="59789246">
    <w:abstractNumId w:val="3"/>
  </w:num>
  <w:num w:numId="3" w16cid:durableId="1376392918">
    <w:abstractNumId w:val="5"/>
  </w:num>
  <w:num w:numId="4" w16cid:durableId="1260329035">
    <w:abstractNumId w:val="2"/>
  </w:num>
  <w:num w:numId="5" w16cid:durableId="98452679">
    <w:abstractNumId w:val="0"/>
  </w:num>
  <w:num w:numId="6" w16cid:durableId="11999475">
    <w:abstractNumId w:val="6"/>
  </w:num>
  <w:num w:numId="7" w16cid:durableId="273025139">
    <w:abstractNumId w:val="4"/>
  </w:num>
  <w:num w:numId="8" w16cid:durableId="1947615535">
    <w:abstractNumId w:val="9"/>
  </w:num>
  <w:num w:numId="9" w16cid:durableId="928856308">
    <w:abstractNumId w:val="1"/>
  </w:num>
  <w:num w:numId="10" w16cid:durableId="858811792">
    <w:abstractNumId w:val="8"/>
  </w:num>
  <w:num w:numId="11" w16cid:durableId="1180631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782A"/>
    <w:rsid w:val="000E4129"/>
    <w:rsid w:val="004927AB"/>
    <w:rsid w:val="007652B0"/>
    <w:rsid w:val="008130AF"/>
    <w:rsid w:val="00937F15"/>
    <w:rsid w:val="00A31102"/>
    <w:rsid w:val="00A90FF8"/>
    <w:rsid w:val="00D47486"/>
    <w:rsid w:val="00F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24FECF7"/>
  <w15:docId w15:val="{DC5D8FD0-E72C-4D97-BA94-E8A3344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665" w:hanging="270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66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068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1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2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E41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2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1731</Words>
  <Characters>9870</Characters>
  <Application>Microsoft Office Word</Application>
  <DocSecurity>0</DocSecurity>
  <Lines>82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PERIAKARUPPAN KARUPPIAH</cp:lastModifiedBy>
  <cp:revision>7</cp:revision>
  <dcterms:created xsi:type="dcterms:W3CDTF">2024-10-24T09:39:00Z</dcterms:created>
  <dcterms:modified xsi:type="dcterms:W3CDTF">2024-11-01T15:03:00Z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2017-09-18T00:00:00Z</vt:filetime>
  </property>
</Properties>
</file>